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F8F" w:rsidRPr="00FE43E6" w:rsidRDefault="00C92F8F" w:rsidP="00C92F8F">
      <w:pPr>
        <w:spacing w:line="360" w:lineRule="auto"/>
        <w:jc w:val="center"/>
        <w:rPr>
          <w:rFonts w:ascii="华文行楷" w:eastAsia="华文行楷" w:hAnsi="宋体"/>
          <w:b/>
          <w:bCs/>
          <w:sz w:val="52"/>
        </w:rPr>
      </w:pPr>
      <w:r w:rsidRPr="00FE43E6">
        <w:rPr>
          <w:rFonts w:ascii="华文行楷" w:eastAsia="华文行楷" w:hAnsi="宋体" w:hint="eastAsia"/>
          <w:b/>
          <w:bCs/>
          <w:sz w:val="52"/>
        </w:rPr>
        <w:t>土木工程学院</w:t>
      </w:r>
    </w:p>
    <w:p w:rsidR="004F1867" w:rsidRPr="00FE43E6" w:rsidRDefault="004F1867" w:rsidP="00086F3F">
      <w:pPr>
        <w:spacing w:afterLines="100" w:line="360" w:lineRule="auto"/>
        <w:jc w:val="center"/>
        <w:rPr>
          <w:rFonts w:ascii="宋体" w:hAnsi="宋体"/>
          <w:b/>
          <w:bCs/>
          <w:sz w:val="36"/>
        </w:rPr>
      </w:pPr>
      <w:r w:rsidRPr="00FE43E6">
        <w:rPr>
          <w:rFonts w:ascii="宋体" w:hAnsi="宋体" w:hint="eastAsia"/>
          <w:b/>
          <w:bCs/>
          <w:sz w:val="36"/>
        </w:rPr>
        <w:t>土木工程</w:t>
      </w:r>
      <w:r w:rsidRPr="00FE43E6">
        <w:rPr>
          <w:rFonts w:ascii="宋体" w:hAnsi="宋体" w:hint="eastAsia"/>
          <w:b/>
          <w:bCs/>
          <w:kern w:val="0"/>
          <w:sz w:val="36"/>
          <w:szCs w:val="20"/>
        </w:rPr>
        <w:t>（一级学科硕士点）</w:t>
      </w:r>
    </w:p>
    <w:p w:rsidR="009C5B0C" w:rsidRPr="00FE43E6" w:rsidRDefault="009C5B0C" w:rsidP="009C5B0C">
      <w:pPr>
        <w:spacing w:line="360" w:lineRule="auto"/>
        <w:ind w:leftChars="50" w:left="105" w:rightChars="50" w:right="105" w:firstLineChars="200" w:firstLine="480"/>
        <w:rPr>
          <w:rFonts w:ascii="宋体" w:hAnsi="宋体" w:cs="Arial"/>
          <w:sz w:val="24"/>
        </w:rPr>
      </w:pPr>
      <w:r w:rsidRPr="00FE43E6">
        <w:rPr>
          <w:rFonts w:ascii="宋体" w:hAnsi="宋体" w:cs="Arial"/>
          <w:sz w:val="24"/>
        </w:rPr>
        <w:t>土木工程一级学科包含结构工程、岩土工程、防灾减灾工程</w:t>
      </w:r>
      <w:r w:rsidRPr="00FE43E6">
        <w:rPr>
          <w:rFonts w:ascii="宋体" w:hAnsi="宋体" w:cs="Arial" w:hint="eastAsia"/>
          <w:sz w:val="24"/>
        </w:rPr>
        <w:t>及</w:t>
      </w:r>
      <w:r w:rsidRPr="00FE43E6">
        <w:rPr>
          <w:rFonts w:ascii="宋体" w:hAnsi="宋体" w:cs="Arial"/>
          <w:sz w:val="24"/>
        </w:rPr>
        <w:t>防护</w:t>
      </w:r>
      <w:r w:rsidRPr="00FE43E6">
        <w:rPr>
          <w:rFonts w:ascii="宋体" w:hAnsi="宋体" w:cs="Arial" w:hint="eastAsia"/>
          <w:sz w:val="24"/>
        </w:rPr>
        <w:t>工程</w:t>
      </w:r>
      <w:r w:rsidRPr="00FE43E6">
        <w:rPr>
          <w:rFonts w:ascii="宋体" w:hAnsi="宋体" w:cs="Arial"/>
          <w:sz w:val="24"/>
        </w:rPr>
        <w:t>、</w:t>
      </w:r>
      <w:r w:rsidRPr="00FE43E6">
        <w:rPr>
          <w:rFonts w:ascii="宋体" w:hAnsi="宋体" w:cs="Arial" w:hint="eastAsia"/>
          <w:sz w:val="24"/>
        </w:rPr>
        <w:t>桥梁与隧道工程</w:t>
      </w:r>
      <w:r w:rsidRPr="00FE43E6">
        <w:rPr>
          <w:rFonts w:ascii="宋体" w:hAnsi="宋体" w:cs="Arial"/>
          <w:sz w:val="24"/>
        </w:rPr>
        <w:t>等6个二级学科</w:t>
      </w:r>
      <w:r w:rsidRPr="00FE43E6">
        <w:rPr>
          <w:rFonts w:ascii="宋体" w:hAnsi="宋体" w:cs="Arial" w:hint="eastAsia"/>
          <w:sz w:val="24"/>
        </w:rPr>
        <w:t>。</w:t>
      </w:r>
      <w:r w:rsidRPr="00FE43E6">
        <w:rPr>
          <w:rFonts w:ascii="宋体" w:hAnsi="宋体" w:cs="Arial"/>
          <w:sz w:val="24"/>
        </w:rPr>
        <w:t>学科起源于1931年，</w:t>
      </w:r>
      <w:r w:rsidRPr="00FE43E6">
        <w:rPr>
          <w:rFonts w:ascii="宋体" w:hAnsi="宋体" w:cs="Arial" w:hint="eastAsia"/>
          <w:sz w:val="24"/>
        </w:rPr>
        <w:t>是本校的传统优势学科，</w:t>
      </w:r>
      <w:r w:rsidRPr="00FE43E6">
        <w:rPr>
          <w:rFonts w:ascii="宋体" w:hAnsi="宋体" w:cs="Arial"/>
          <w:sz w:val="24"/>
        </w:rPr>
        <w:t>19</w:t>
      </w:r>
      <w:r w:rsidRPr="00FE43E6">
        <w:rPr>
          <w:rFonts w:ascii="宋体" w:hAnsi="宋体" w:cs="Arial" w:hint="eastAsia"/>
          <w:sz w:val="24"/>
        </w:rPr>
        <w:t>95</w:t>
      </w:r>
      <w:r w:rsidRPr="00FE43E6">
        <w:rPr>
          <w:rFonts w:ascii="宋体" w:hAnsi="宋体" w:cs="Arial"/>
          <w:sz w:val="24"/>
        </w:rPr>
        <w:t>年</w:t>
      </w:r>
      <w:r w:rsidRPr="00FE43E6">
        <w:rPr>
          <w:rFonts w:ascii="宋体" w:hAnsi="宋体" w:cs="Arial" w:hint="eastAsia"/>
          <w:sz w:val="24"/>
        </w:rPr>
        <w:t>获批结构工程等</w:t>
      </w:r>
      <w:r w:rsidRPr="00FE43E6">
        <w:rPr>
          <w:rFonts w:ascii="宋体" w:hAnsi="宋体" w:cs="Arial"/>
          <w:sz w:val="24"/>
        </w:rPr>
        <w:t>硕士</w:t>
      </w:r>
      <w:r w:rsidRPr="00FE43E6">
        <w:rPr>
          <w:rFonts w:ascii="宋体" w:hAnsi="宋体" w:cs="Arial" w:hint="eastAsia"/>
          <w:sz w:val="24"/>
        </w:rPr>
        <w:t>点</w:t>
      </w:r>
      <w:r w:rsidRPr="00FE43E6">
        <w:rPr>
          <w:rFonts w:ascii="宋体" w:hAnsi="宋体" w:cs="Arial"/>
          <w:sz w:val="24"/>
        </w:rPr>
        <w:t>，200</w:t>
      </w:r>
      <w:r w:rsidRPr="00FE43E6">
        <w:rPr>
          <w:rFonts w:ascii="宋体" w:hAnsi="宋体" w:cs="Arial" w:hint="eastAsia"/>
          <w:sz w:val="24"/>
        </w:rPr>
        <w:t>6</w:t>
      </w:r>
      <w:r w:rsidRPr="00FE43E6">
        <w:rPr>
          <w:rFonts w:ascii="宋体" w:hAnsi="宋体" w:cs="Arial"/>
          <w:sz w:val="24"/>
        </w:rPr>
        <w:t>年获批</w:t>
      </w:r>
      <w:r w:rsidRPr="00FE43E6">
        <w:rPr>
          <w:rFonts w:ascii="宋体" w:hAnsi="宋体" w:cs="Arial" w:hint="eastAsia"/>
          <w:sz w:val="24"/>
        </w:rPr>
        <w:t>土木工程</w:t>
      </w:r>
      <w:r w:rsidRPr="00FE43E6">
        <w:rPr>
          <w:rFonts w:ascii="宋体" w:hAnsi="宋体" w:cs="Arial"/>
          <w:sz w:val="24"/>
        </w:rPr>
        <w:t>一级学科硕士点</w:t>
      </w:r>
      <w:r w:rsidRPr="00FE43E6">
        <w:rPr>
          <w:rFonts w:ascii="宋体" w:hAnsi="宋体" w:cs="Arial" w:hint="eastAsia"/>
          <w:sz w:val="24"/>
        </w:rPr>
        <w:t>，同时获批</w:t>
      </w:r>
      <w:r w:rsidRPr="00FE43E6">
        <w:rPr>
          <w:rFonts w:ascii="宋体" w:hAnsi="宋体" w:cs="Arial"/>
          <w:sz w:val="24"/>
        </w:rPr>
        <w:t>结构工</w:t>
      </w:r>
      <w:smartTag w:uri="urn:schemas-microsoft-com:office:smarttags" w:element="PersonName">
        <w:smartTagPr>
          <w:attr w:name="ProductID" w:val="程"/>
        </w:smartTagPr>
        <w:r w:rsidRPr="00FE43E6">
          <w:rPr>
            <w:rFonts w:ascii="宋体" w:hAnsi="宋体" w:cs="Arial"/>
            <w:sz w:val="24"/>
          </w:rPr>
          <w:t>程</w:t>
        </w:r>
      </w:smartTag>
      <w:r w:rsidRPr="00FE43E6">
        <w:rPr>
          <w:rFonts w:ascii="宋体" w:hAnsi="宋体" w:cs="Arial"/>
          <w:sz w:val="24"/>
        </w:rPr>
        <w:t>博士点，2009年获批博士后</w:t>
      </w:r>
      <w:r w:rsidRPr="00FE43E6">
        <w:rPr>
          <w:rFonts w:ascii="宋体" w:hAnsi="宋体" w:cs="Arial" w:hint="eastAsia"/>
          <w:sz w:val="24"/>
        </w:rPr>
        <w:t>科研</w:t>
      </w:r>
      <w:r w:rsidRPr="00FE43E6">
        <w:rPr>
          <w:rFonts w:ascii="宋体" w:hAnsi="宋体" w:cs="Arial"/>
          <w:sz w:val="24"/>
        </w:rPr>
        <w:t>流动站，20</w:t>
      </w:r>
      <w:r w:rsidRPr="00FE43E6">
        <w:rPr>
          <w:rFonts w:ascii="宋体" w:hAnsi="宋体" w:cs="Arial" w:hint="eastAsia"/>
          <w:sz w:val="24"/>
        </w:rPr>
        <w:t>11</w:t>
      </w:r>
      <w:r w:rsidRPr="00FE43E6">
        <w:rPr>
          <w:rFonts w:ascii="宋体" w:hAnsi="宋体" w:cs="Arial"/>
          <w:sz w:val="24"/>
        </w:rPr>
        <w:t>年获批</w:t>
      </w:r>
      <w:r w:rsidRPr="00FE43E6">
        <w:rPr>
          <w:rFonts w:ascii="宋体" w:hAnsi="宋体" w:cs="Arial" w:hint="eastAsia"/>
          <w:sz w:val="24"/>
        </w:rPr>
        <w:t>土木工程</w:t>
      </w:r>
      <w:r w:rsidRPr="00FE43E6">
        <w:rPr>
          <w:rFonts w:ascii="宋体" w:hAnsi="宋体" w:cs="Arial"/>
          <w:sz w:val="24"/>
        </w:rPr>
        <w:t>一级学科</w:t>
      </w:r>
      <w:r w:rsidRPr="00FE43E6">
        <w:rPr>
          <w:rFonts w:ascii="宋体" w:hAnsi="宋体" w:cs="Arial" w:hint="eastAsia"/>
          <w:sz w:val="24"/>
        </w:rPr>
        <w:t>博</w:t>
      </w:r>
      <w:r w:rsidRPr="00FE43E6">
        <w:rPr>
          <w:rFonts w:ascii="宋体" w:hAnsi="宋体" w:cs="Arial"/>
          <w:sz w:val="24"/>
        </w:rPr>
        <w:t>士点。</w:t>
      </w:r>
    </w:p>
    <w:p w:rsidR="009C5B0C" w:rsidRPr="00FE43E6" w:rsidRDefault="009C5B0C" w:rsidP="009C5B0C">
      <w:pPr>
        <w:spacing w:line="360" w:lineRule="auto"/>
        <w:ind w:leftChars="50" w:left="105" w:rightChars="50" w:right="105" w:firstLineChars="200" w:firstLine="480"/>
        <w:rPr>
          <w:rFonts w:ascii="宋体" w:hAnsi="宋体" w:cs="Arial"/>
          <w:sz w:val="24"/>
        </w:rPr>
      </w:pPr>
      <w:r w:rsidRPr="00FE43E6">
        <w:rPr>
          <w:rFonts w:ascii="宋体" w:hAnsi="宋体" w:cs="Arial"/>
          <w:sz w:val="24"/>
        </w:rPr>
        <w:t>土木工程一级学科硕士点以本校</w:t>
      </w:r>
      <w:r w:rsidRPr="00FE43E6">
        <w:rPr>
          <w:rFonts w:ascii="宋体" w:hAnsi="宋体" w:cs="Arial" w:hint="eastAsia"/>
          <w:sz w:val="24"/>
        </w:rPr>
        <w:t>的结构工程、防灾减灾工程及防护工程、岩土工程、市政工程等4</w:t>
      </w:r>
      <w:r w:rsidRPr="00FE43E6">
        <w:rPr>
          <w:rFonts w:ascii="宋体" w:hAnsi="宋体" w:cs="Arial"/>
          <w:sz w:val="24"/>
        </w:rPr>
        <w:t>个省重点学科为支撑，以</w:t>
      </w:r>
      <w:r w:rsidRPr="00FE43E6">
        <w:rPr>
          <w:rFonts w:ascii="宋体" w:hAnsi="宋体" w:cs="Arial" w:hint="eastAsia"/>
          <w:sz w:val="24"/>
        </w:rPr>
        <w:t>教育部海洋环境混凝土工程技术中</w:t>
      </w:r>
      <w:r w:rsidRPr="00FE43E6">
        <w:rPr>
          <w:rFonts w:ascii="宋体" w:hAnsi="宋体" w:hint="eastAsia"/>
          <w:sz w:val="24"/>
        </w:rPr>
        <w:t>心</w:t>
      </w:r>
      <w:r w:rsidRPr="00FE43E6">
        <w:rPr>
          <w:rFonts w:ascii="宋体" w:hAnsi="宋体" w:cs="Arial" w:hint="eastAsia"/>
          <w:sz w:val="24"/>
        </w:rPr>
        <w:t>及</w:t>
      </w:r>
      <w:r w:rsidRPr="00FE43E6">
        <w:rPr>
          <w:rFonts w:ascii="宋体" w:hAnsi="宋体" w:cs="Arial"/>
          <w:sz w:val="24"/>
        </w:rPr>
        <w:t>3个省重点实验室、4个省工程技术研究中心</w:t>
      </w:r>
      <w:r w:rsidRPr="00FE43E6">
        <w:rPr>
          <w:rFonts w:ascii="宋体" w:hAnsi="宋体" w:cs="Arial" w:hint="eastAsia"/>
          <w:sz w:val="24"/>
        </w:rPr>
        <w:t>为依托组成</w:t>
      </w:r>
      <w:r w:rsidRPr="00FE43E6">
        <w:rPr>
          <w:rFonts w:ascii="宋体" w:hAnsi="宋体" w:cs="Arial"/>
          <w:sz w:val="24"/>
        </w:rPr>
        <w:t>学科平台，</w:t>
      </w:r>
      <w:r w:rsidRPr="00FE43E6">
        <w:rPr>
          <w:rFonts w:ascii="宋体" w:hAnsi="宋体" w:cs="Arial" w:hint="eastAsia"/>
          <w:sz w:val="24"/>
        </w:rPr>
        <w:t>提供了</w:t>
      </w:r>
      <w:r w:rsidRPr="00FE43E6">
        <w:rPr>
          <w:rFonts w:ascii="宋体" w:hAnsi="宋体" w:cs="Arial"/>
          <w:sz w:val="24"/>
        </w:rPr>
        <w:t>研究生</w:t>
      </w:r>
      <w:r w:rsidRPr="00FE43E6">
        <w:rPr>
          <w:rFonts w:ascii="宋体" w:hAnsi="宋体" w:cs="Arial" w:hint="eastAsia"/>
          <w:sz w:val="24"/>
        </w:rPr>
        <w:t>培养的良好</w:t>
      </w:r>
      <w:r w:rsidRPr="00FE43E6">
        <w:rPr>
          <w:rFonts w:ascii="宋体" w:hAnsi="宋体" w:cs="Arial"/>
          <w:sz w:val="24"/>
        </w:rPr>
        <w:t>育人环境。</w:t>
      </w:r>
    </w:p>
    <w:p w:rsidR="009C5B0C" w:rsidRPr="00C72260" w:rsidRDefault="009C5B0C" w:rsidP="009C5B0C">
      <w:pPr>
        <w:spacing w:line="360" w:lineRule="auto"/>
        <w:ind w:leftChars="50" w:left="105" w:rightChars="50" w:right="105" w:firstLineChars="200" w:firstLine="480"/>
        <w:rPr>
          <w:rFonts w:ascii="宋体" w:hAnsi="宋体"/>
          <w:color w:val="FF0000"/>
          <w:sz w:val="24"/>
        </w:rPr>
      </w:pPr>
      <w:r w:rsidRPr="00FE43E6">
        <w:rPr>
          <w:rFonts w:ascii="宋体" w:hAnsi="宋体" w:hint="eastAsia"/>
          <w:sz w:val="24"/>
        </w:rPr>
        <w:t>本学科</w:t>
      </w:r>
      <w:r w:rsidRPr="00FE43E6">
        <w:rPr>
          <w:rFonts w:ascii="宋体" w:hAnsi="宋体"/>
          <w:sz w:val="24"/>
        </w:rPr>
        <w:t>紧密结合</w:t>
      </w:r>
      <w:r w:rsidRPr="00FE43E6">
        <w:rPr>
          <w:rFonts w:ascii="宋体" w:hAnsi="宋体" w:hint="eastAsia"/>
          <w:sz w:val="24"/>
        </w:rPr>
        <w:t>学科的前沿热点问题和</w:t>
      </w:r>
      <w:r w:rsidRPr="00FE43E6">
        <w:rPr>
          <w:rFonts w:ascii="宋体" w:hAnsi="宋体"/>
          <w:sz w:val="24"/>
        </w:rPr>
        <w:t>经济建设中的重大工程问题</w:t>
      </w:r>
      <w:r w:rsidRPr="00FE43E6">
        <w:rPr>
          <w:rFonts w:ascii="宋体" w:hAnsi="宋体" w:hint="eastAsia"/>
          <w:sz w:val="24"/>
        </w:rPr>
        <w:t>展开研究，承担了多项国家级、省部级纵向科研项目以及由企事业委托的横向项目</w:t>
      </w:r>
      <w:r>
        <w:rPr>
          <w:rFonts w:ascii="宋体" w:hAnsi="宋体" w:hint="eastAsia"/>
          <w:sz w:val="24"/>
        </w:rPr>
        <w:t>。</w:t>
      </w:r>
      <w:r w:rsidRPr="007E26BB">
        <w:rPr>
          <w:rFonts w:ascii="宋体" w:hAnsi="宋体" w:hint="eastAsia"/>
          <w:color w:val="FF0000"/>
          <w:sz w:val="24"/>
        </w:rPr>
        <w:t>近年来获国家教学成果二等奖1项，省部级教学成果奖20余项，国家科技进步二等奖5项，省部级科技进步奖40项，承担了国家“973”、“863”、国家自然科学基金重点项目等国家级和省部级以上纵向课题300</w:t>
      </w:r>
      <w:r>
        <w:rPr>
          <w:rFonts w:ascii="宋体" w:hAnsi="宋体" w:hint="eastAsia"/>
          <w:color w:val="FF0000"/>
          <w:sz w:val="24"/>
        </w:rPr>
        <w:t>余项，培养硕士研究生911名。</w:t>
      </w:r>
    </w:p>
    <w:p w:rsidR="009C5B0C" w:rsidRPr="00F6205C" w:rsidRDefault="009C5B0C" w:rsidP="009C5B0C">
      <w:pPr>
        <w:widowControl/>
        <w:spacing w:line="360" w:lineRule="auto"/>
        <w:rPr>
          <w:rFonts w:ascii="宋体" w:hAnsi="宋体"/>
          <w:color w:val="FF0000"/>
          <w:sz w:val="24"/>
        </w:rPr>
      </w:pPr>
      <w:r w:rsidRPr="00FE43E6">
        <w:rPr>
          <w:rFonts w:ascii="宋体" w:hAnsi="宋体" w:cs="Arial" w:hint="eastAsia"/>
          <w:sz w:val="24"/>
        </w:rPr>
        <w:t>本学科</w:t>
      </w:r>
      <w:r w:rsidRPr="00FE43E6">
        <w:rPr>
          <w:rFonts w:ascii="宋体" w:hAnsi="宋体" w:cs="Arial"/>
          <w:sz w:val="24"/>
        </w:rPr>
        <w:t>适应科技进步和社会</w:t>
      </w:r>
      <w:r w:rsidRPr="00FE43E6">
        <w:rPr>
          <w:rFonts w:ascii="宋体" w:hAnsi="宋体" w:cs="Arial" w:hint="eastAsia"/>
          <w:sz w:val="24"/>
        </w:rPr>
        <w:t>经济</w:t>
      </w:r>
      <w:r w:rsidRPr="00FE43E6">
        <w:rPr>
          <w:rFonts w:ascii="宋体" w:hAnsi="宋体" w:cs="Arial"/>
          <w:sz w:val="24"/>
        </w:rPr>
        <w:t>发展的需要，培养掌握</w:t>
      </w:r>
      <w:r w:rsidRPr="00FE43E6">
        <w:rPr>
          <w:rFonts w:ascii="宋体" w:hAnsi="宋体" w:cs="Arial" w:hint="eastAsia"/>
          <w:sz w:val="24"/>
        </w:rPr>
        <w:t>宽厚</w:t>
      </w:r>
      <w:r w:rsidRPr="00FE43E6">
        <w:rPr>
          <w:rFonts w:ascii="宋体" w:hAnsi="宋体" w:cs="Arial"/>
          <w:sz w:val="24"/>
        </w:rPr>
        <w:t>基础理论和系统的专门知识，具有从事科学研究或独立担负专门</w:t>
      </w:r>
      <w:r w:rsidRPr="00FE43E6">
        <w:rPr>
          <w:rFonts w:ascii="宋体" w:hAnsi="宋体" w:cs="Arial" w:hint="eastAsia"/>
          <w:sz w:val="24"/>
        </w:rPr>
        <w:t>工程</w:t>
      </w:r>
      <w:r w:rsidRPr="00FE43E6">
        <w:rPr>
          <w:rFonts w:ascii="宋体" w:hAnsi="宋体" w:cs="Arial"/>
          <w:sz w:val="24"/>
        </w:rPr>
        <w:t>技术工作能力的人才。</w:t>
      </w:r>
      <w:r w:rsidRPr="00F6205C">
        <w:rPr>
          <w:rFonts w:ascii="宋体" w:hAnsi="宋体" w:hint="eastAsia"/>
          <w:color w:val="FF0000"/>
          <w:sz w:val="24"/>
        </w:rPr>
        <w:t>2016年11月26日，山东省教育厅公布了省属普通本科高校申报的一流学科审核认定结果，共认定立项建设一流学科32个。土木工程专业榜上有名，迎来学科发展新的机遇。</w:t>
      </w:r>
    </w:p>
    <w:p w:rsidR="009C5B0C" w:rsidRPr="00F6205C" w:rsidRDefault="009C5B0C" w:rsidP="009C5B0C">
      <w:pPr>
        <w:spacing w:line="360" w:lineRule="auto"/>
        <w:ind w:leftChars="50" w:left="105" w:rightChars="50" w:right="105" w:firstLineChars="200" w:firstLine="480"/>
        <w:rPr>
          <w:rFonts w:ascii="宋体" w:hAnsi="宋体" w:cs="Arial"/>
          <w:sz w:val="24"/>
        </w:rPr>
      </w:pPr>
    </w:p>
    <w:p w:rsidR="009C5B0C" w:rsidRPr="00FE43E6" w:rsidRDefault="009C5B0C" w:rsidP="009C5B0C">
      <w:pPr>
        <w:spacing w:line="360" w:lineRule="auto"/>
        <w:ind w:firstLineChars="200" w:firstLine="480"/>
        <w:rPr>
          <w:rFonts w:ascii="宋体" w:hAnsi="宋体" w:cs="Arial"/>
          <w:sz w:val="24"/>
        </w:rPr>
      </w:pPr>
    </w:p>
    <w:p w:rsidR="009C5B0C" w:rsidRPr="00FE43E6" w:rsidRDefault="009C5B0C" w:rsidP="009C5B0C">
      <w:pPr>
        <w:spacing w:line="360" w:lineRule="auto"/>
        <w:ind w:firstLineChars="200" w:firstLine="480"/>
        <w:rPr>
          <w:rFonts w:ascii="宋体" w:hAnsi="宋体" w:cs="Arial"/>
          <w:sz w:val="24"/>
        </w:rPr>
      </w:pPr>
    </w:p>
    <w:p w:rsidR="009C5B0C" w:rsidRPr="00FE43E6" w:rsidRDefault="009C5B0C" w:rsidP="009C5B0C">
      <w:pPr>
        <w:spacing w:line="360" w:lineRule="auto"/>
        <w:ind w:firstLineChars="200" w:firstLine="480"/>
        <w:rPr>
          <w:rFonts w:ascii="宋体" w:hAnsi="宋体" w:cs="Arial"/>
          <w:sz w:val="24"/>
        </w:rPr>
      </w:pPr>
    </w:p>
    <w:p w:rsidR="009C5B0C" w:rsidRPr="00FE43E6" w:rsidRDefault="009C5B0C" w:rsidP="009C5B0C">
      <w:pPr>
        <w:spacing w:line="360" w:lineRule="auto"/>
        <w:ind w:firstLineChars="200" w:firstLine="480"/>
        <w:rPr>
          <w:rFonts w:ascii="宋体" w:hAnsi="宋体" w:cs="Arial"/>
          <w:sz w:val="24"/>
        </w:rPr>
      </w:pPr>
    </w:p>
    <w:p w:rsidR="009C5B0C" w:rsidRPr="00FE43E6" w:rsidRDefault="009C5B0C" w:rsidP="00086F3F">
      <w:pPr>
        <w:widowControl/>
        <w:spacing w:afterLines="100" w:line="360" w:lineRule="auto"/>
        <w:jc w:val="center"/>
        <w:rPr>
          <w:rFonts w:ascii="宋体" w:hAnsi="宋体" w:cs="宋体"/>
          <w:b/>
          <w:bCs/>
          <w:kern w:val="0"/>
          <w:sz w:val="36"/>
          <w:szCs w:val="28"/>
        </w:rPr>
      </w:pPr>
      <w:r w:rsidRPr="00FE43E6">
        <w:rPr>
          <w:rFonts w:ascii="宋体" w:hAnsi="宋体" w:hint="eastAsia"/>
          <w:b/>
          <w:bCs/>
          <w:sz w:val="36"/>
        </w:rPr>
        <w:lastRenderedPageBreak/>
        <w:t>材料科学与工程</w:t>
      </w:r>
      <w:r w:rsidRPr="00FE43E6">
        <w:rPr>
          <w:rFonts w:ascii="宋体" w:hAnsi="宋体" w:hint="eastAsia"/>
          <w:b/>
          <w:bCs/>
          <w:kern w:val="0"/>
          <w:sz w:val="36"/>
          <w:szCs w:val="20"/>
        </w:rPr>
        <w:t>（一级学科硕士点）</w:t>
      </w:r>
    </w:p>
    <w:p w:rsidR="009C5B0C" w:rsidRPr="00FE43E6" w:rsidRDefault="009C5B0C" w:rsidP="009C5B0C">
      <w:pPr>
        <w:spacing w:line="360" w:lineRule="auto"/>
        <w:ind w:firstLineChars="200" w:firstLine="480"/>
        <w:rPr>
          <w:sz w:val="24"/>
        </w:rPr>
      </w:pPr>
      <w:r w:rsidRPr="00FE43E6">
        <w:rPr>
          <w:sz w:val="24"/>
        </w:rPr>
        <w:t>材料科学与工程</w:t>
      </w:r>
      <w:r w:rsidRPr="00FE43E6">
        <w:rPr>
          <w:rFonts w:hint="eastAsia"/>
          <w:sz w:val="24"/>
        </w:rPr>
        <w:t>学科</w:t>
      </w:r>
      <w:r w:rsidRPr="00FE43E6">
        <w:rPr>
          <w:sz w:val="24"/>
        </w:rPr>
        <w:t>是青岛理工大学优先建设的学科之一，</w:t>
      </w:r>
      <w:r w:rsidRPr="00FE43E6">
        <w:rPr>
          <w:sz w:val="24"/>
        </w:rPr>
        <w:t>2006</w:t>
      </w:r>
      <w:r w:rsidRPr="00FE43E6">
        <w:rPr>
          <w:sz w:val="24"/>
        </w:rPr>
        <w:t>年获得材料学二级学科硕士授予权、</w:t>
      </w:r>
      <w:r w:rsidRPr="00FE43E6">
        <w:rPr>
          <w:sz w:val="24"/>
        </w:rPr>
        <w:t>2010</w:t>
      </w:r>
      <w:r w:rsidRPr="00FE43E6">
        <w:rPr>
          <w:sz w:val="24"/>
        </w:rPr>
        <w:t>年获得材料科学与工程一级学科硕士授权，并依托土木工</w:t>
      </w:r>
      <w:smartTag w:uri="urn:schemas-microsoft-com:office:smarttags" w:element="PersonName">
        <w:smartTagPr>
          <w:attr w:name="ProductID" w:val="程一级"/>
        </w:smartTagPr>
        <w:r w:rsidRPr="00FE43E6">
          <w:rPr>
            <w:sz w:val="24"/>
          </w:rPr>
          <w:t>程一级</w:t>
        </w:r>
      </w:smartTag>
      <w:r w:rsidRPr="00FE43E6">
        <w:rPr>
          <w:sz w:val="24"/>
        </w:rPr>
        <w:t>博士点招收土木工程材料</w:t>
      </w:r>
      <w:smartTag w:uri="urn:schemas-microsoft-com:office:smarttags" w:element="PersonName">
        <w:smartTagPr>
          <w:attr w:name="ProductID" w:val="方向的"/>
        </w:smartTagPr>
        <w:r w:rsidRPr="00FE43E6">
          <w:rPr>
            <w:sz w:val="24"/>
          </w:rPr>
          <w:t>方向的</w:t>
        </w:r>
      </w:smartTag>
      <w:r w:rsidRPr="00FE43E6">
        <w:rPr>
          <w:sz w:val="24"/>
        </w:rPr>
        <w:t>博士生，具备了较为完整的学科体系。</w:t>
      </w:r>
      <w:r w:rsidRPr="00FE43E6">
        <w:rPr>
          <w:rFonts w:hint="eastAsia"/>
          <w:sz w:val="24"/>
        </w:rPr>
        <w:t>本学科</w:t>
      </w:r>
      <w:r w:rsidRPr="00FE43E6">
        <w:rPr>
          <w:sz w:val="24"/>
        </w:rPr>
        <w:t>目前拥有海洋环境混凝土技术教育部工程技术中心、山东省混凝土结构耐久性工程技术研究中心、青岛市建材行业技术中心，以及混凝土山东省高校重点实验室，具有省建筑工程材料检测及计量认证一级资质。</w:t>
      </w:r>
    </w:p>
    <w:p w:rsidR="009C5B0C" w:rsidRPr="00FE43E6" w:rsidRDefault="009C5B0C" w:rsidP="009C5B0C">
      <w:pPr>
        <w:spacing w:line="360" w:lineRule="auto"/>
        <w:ind w:firstLineChars="250" w:firstLine="600"/>
        <w:rPr>
          <w:sz w:val="24"/>
        </w:rPr>
      </w:pPr>
      <w:r w:rsidRPr="00FE43E6">
        <w:rPr>
          <w:rFonts w:ascii="宋体" w:hAnsi="宋体" w:hint="eastAsia"/>
          <w:sz w:val="24"/>
        </w:rPr>
        <w:t>本学科</w:t>
      </w:r>
      <w:r w:rsidRPr="00FE43E6">
        <w:rPr>
          <w:rFonts w:ascii="宋体" w:hAnsi="宋体"/>
          <w:sz w:val="24"/>
        </w:rPr>
        <w:t>紧密结合</w:t>
      </w:r>
      <w:r w:rsidRPr="00FE43E6">
        <w:rPr>
          <w:rFonts w:ascii="宋体" w:hAnsi="宋体" w:hint="eastAsia"/>
          <w:sz w:val="24"/>
        </w:rPr>
        <w:t>学科的前沿热点问题和</w:t>
      </w:r>
      <w:r w:rsidRPr="00FE43E6">
        <w:rPr>
          <w:rFonts w:ascii="宋体" w:hAnsi="宋体"/>
          <w:sz w:val="24"/>
        </w:rPr>
        <w:t>经济建设中的重大工程问题</w:t>
      </w:r>
      <w:r w:rsidRPr="00FE43E6">
        <w:rPr>
          <w:rFonts w:ascii="宋体" w:hAnsi="宋体" w:hint="eastAsia"/>
          <w:sz w:val="24"/>
        </w:rPr>
        <w:t>，在</w:t>
      </w:r>
      <w:r w:rsidRPr="00FE43E6">
        <w:rPr>
          <w:rFonts w:hint="eastAsia"/>
          <w:sz w:val="24"/>
        </w:rPr>
        <w:t>混凝土耐久性、先进混凝土材料、新型功能材料、绿色建筑材料及固体废弃物综合利用、特种高分子材料、高性能涂层材料以及复合材料等领域</w:t>
      </w:r>
      <w:r w:rsidRPr="00FE43E6">
        <w:rPr>
          <w:rFonts w:ascii="宋体" w:hAnsi="宋体" w:hint="eastAsia"/>
          <w:sz w:val="24"/>
        </w:rPr>
        <w:t>开展研究。</w:t>
      </w:r>
      <w:r w:rsidRPr="00FE43E6">
        <w:rPr>
          <w:rFonts w:hint="eastAsia"/>
          <w:sz w:val="24"/>
        </w:rPr>
        <w:t>在</w:t>
      </w:r>
      <w:r w:rsidRPr="00FE43E6">
        <w:rPr>
          <w:sz w:val="24"/>
        </w:rPr>
        <w:t>面向海洋在先进土木工程材料及海洋新材料方向具有鲜明的特色和明显优势。</w:t>
      </w:r>
      <w:r w:rsidRPr="00A428FD">
        <w:rPr>
          <w:rFonts w:hint="eastAsia"/>
          <w:sz w:val="24"/>
        </w:rPr>
        <w:t>在海洋环境高耐久土木工程材料研发、应用及耐久性评估与监测，新型功能材料研究及其在国家重大工程领域应用，绿色环保材料研究等方面取得了丰硕成果。</w:t>
      </w:r>
      <w:r w:rsidRPr="00A428FD">
        <w:rPr>
          <w:rFonts w:hint="eastAsia"/>
          <w:color w:val="FF0000"/>
          <w:sz w:val="24"/>
        </w:rPr>
        <w:t>近</w:t>
      </w:r>
      <w:r w:rsidRPr="00A428FD">
        <w:rPr>
          <w:rFonts w:hint="eastAsia"/>
          <w:color w:val="FF0000"/>
          <w:sz w:val="24"/>
        </w:rPr>
        <w:t>5</w:t>
      </w:r>
      <w:r w:rsidRPr="00A428FD">
        <w:rPr>
          <w:rFonts w:hint="eastAsia"/>
          <w:color w:val="FF0000"/>
          <w:sz w:val="24"/>
        </w:rPr>
        <w:t>年</w:t>
      </w:r>
      <w:r>
        <w:rPr>
          <w:rFonts w:hint="eastAsia"/>
          <w:color w:val="FF0000"/>
          <w:sz w:val="24"/>
        </w:rPr>
        <w:t>本学科</w:t>
      </w:r>
      <w:r w:rsidRPr="00A428FD">
        <w:rPr>
          <w:color w:val="FF0000"/>
          <w:sz w:val="24"/>
        </w:rPr>
        <w:t>承担</w:t>
      </w:r>
      <w:r>
        <w:rPr>
          <w:rFonts w:hint="eastAsia"/>
          <w:color w:val="FF0000"/>
          <w:sz w:val="24"/>
        </w:rPr>
        <w:t>科研</w:t>
      </w:r>
      <w:r>
        <w:rPr>
          <w:color w:val="FF0000"/>
          <w:sz w:val="24"/>
        </w:rPr>
        <w:t>项目总数为</w:t>
      </w:r>
      <w:r>
        <w:rPr>
          <w:rFonts w:hint="eastAsia"/>
          <w:color w:val="FF0000"/>
          <w:sz w:val="24"/>
        </w:rPr>
        <w:t>221</w:t>
      </w:r>
      <w:r>
        <w:rPr>
          <w:rFonts w:hint="eastAsia"/>
          <w:color w:val="FF0000"/>
          <w:sz w:val="24"/>
        </w:rPr>
        <w:t>项</w:t>
      </w:r>
      <w:r>
        <w:rPr>
          <w:color w:val="FF0000"/>
          <w:sz w:val="24"/>
        </w:rPr>
        <w:t>，</w:t>
      </w:r>
      <w:r w:rsidRPr="00A428FD">
        <w:rPr>
          <w:color w:val="FF0000"/>
          <w:sz w:val="24"/>
        </w:rPr>
        <w:t>纵向课题总数</w:t>
      </w:r>
      <w:r w:rsidRPr="00A428FD">
        <w:rPr>
          <w:rFonts w:hint="eastAsia"/>
          <w:color w:val="FF0000"/>
          <w:sz w:val="24"/>
        </w:rPr>
        <w:t>129</w:t>
      </w:r>
      <w:r w:rsidRPr="00A428FD">
        <w:rPr>
          <w:rFonts w:hint="eastAsia"/>
          <w:color w:val="FF0000"/>
          <w:sz w:val="24"/>
        </w:rPr>
        <w:t>项</w:t>
      </w:r>
      <w:r w:rsidRPr="00A428FD">
        <w:rPr>
          <w:color w:val="FF0000"/>
          <w:sz w:val="24"/>
        </w:rPr>
        <w:t>，</w:t>
      </w:r>
      <w:r w:rsidRPr="00A428FD">
        <w:rPr>
          <w:rFonts w:hint="eastAsia"/>
          <w:color w:val="FF0000"/>
          <w:sz w:val="24"/>
        </w:rPr>
        <w:t>其中</w:t>
      </w:r>
      <w:r w:rsidRPr="00A428FD">
        <w:rPr>
          <w:color w:val="FF0000"/>
          <w:sz w:val="24"/>
        </w:rPr>
        <w:t>国家级科研项目</w:t>
      </w:r>
      <w:r w:rsidRPr="00A428FD">
        <w:rPr>
          <w:rFonts w:hint="eastAsia"/>
          <w:color w:val="FF0000"/>
          <w:sz w:val="24"/>
        </w:rPr>
        <w:t>39</w:t>
      </w:r>
      <w:r w:rsidRPr="00A428FD">
        <w:rPr>
          <w:rFonts w:hint="eastAsia"/>
          <w:color w:val="FF0000"/>
          <w:sz w:val="24"/>
        </w:rPr>
        <w:t>项，获</w:t>
      </w:r>
      <w:r w:rsidRPr="00A428FD">
        <w:rPr>
          <w:color w:val="FF0000"/>
          <w:sz w:val="24"/>
        </w:rPr>
        <w:t>省部级以上科研奖项</w:t>
      </w:r>
      <w:r w:rsidRPr="00A428FD">
        <w:rPr>
          <w:rFonts w:hint="eastAsia"/>
          <w:color w:val="FF0000"/>
          <w:sz w:val="24"/>
        </w:rPr>
        <w:t>8</w:t>
      </w:r>
      <w:r w:rsidRPr="00A428FD">
        <w:rPr>
          <w:rFonts w:hint="eastAsia"/>
          <w:color w:val="FF0000"/>
          <w:sz w:val="24"/>
        </w:rPr>
        <w:t>项</w:t>
      </w:r>
      <w:r w:rsidRPr="00A428FD">
        <w:rPr>
          <w:color w:val="FF0000"/>
          <w:sz w:val="24"/>
        </w:rPr>
        <w:t>，公开发表论文</w:t>
      </w:r>
      <w:r w:rsidRPr="00A428FD">
        <w:rPr>
          <w:rFonts w:hint="eastAsia"/>
          <w:color w:val="FF0000"/>
          <w:sz w:val="24"/>
        </w:rPr>
        <w:t>260</w:t>
      </w:r>
      <w:r w:rsidRPr="00A428FD">
        <w:rPr>
          <w:rFonts w:hint="eastAsia"/>
          <w:color w:val="FF0000"/>
          <w:sz w:val="24"/>
        </w:rPr>
        <w:t>篇</w:t>
      </w:r>
      <w:r w:rsidRPr="00A428FD">
        <w:rPr>
          <w:color w:val="FF0000"/>
          <w:sz w:val="24"/>
        </w:rPr>
        <w:t>。</w:t>
      </w:r>
    </w:p>
    <w:p w:rsidR="009C5B0C" w:rsidRPr="00FE43E6" w:rsidRDefault="009C5B0C" w:rsidP="009C5B0C">
      <w:pPr>
        <w:spacing w:line="360" w:lineRule="auto"/>
        <w:ind w:firstLineChars="250" w:firstLine="545"/>
        <w:rPr>
          <w:rFonts w:ascii="宋体" w:hAnsi="宋体"/>
          <w:spacing w:val="4"/>
        </w:rPr>
      </w:pPr>
    </w:p>
    <w:p w:rsidR="009C5B0C" w:rsidRPr="00A428FD" w:rsidRDefault="009C5B0C" w:rsidP="009C5B0C">
      <w:pPr>
        <w:spacing w:line="360" w:lineRule="auto"/>
        <w:ind w:firstLineChars="250" w:firstLine="545"/>
        <w:rPr>
          <w:rFonts w:ascii="宋体" w:hAnsi="宋体"/>
          <w:spacing w:val="4"/>
        </w:rPr>
      </w:pPr>
    </w:p>
    <w:p w:rsidR="009C5B0C" w:rsidRPr="00FE43E6" w:rsidRDefault="009C5B0C" w:rsidP="009C5B0C">
      <w:pPr>
        <w:spacing w:line="360" w:lineRule="auto"/>
        <w:ind w:firstLineChars="250" w:firstLine="545"/>
        <w:rPr>
          <w:rFonts w:ascii="宋体" w:hAnsi="宋体"/>
          <w:spacing w:val="4"/>
        </w:rPr>
      </w:pPr>
    </w:p>
    <w:p w:rsidR="009C5B0C" w:rsidRPr="00FE43E6" w:rsidRDefault="009C5B0C" w:rsidP="009C5B0C">
      <w:pPr>
        <w:spacing w:line="360" w:lineRule="auto"/>
        <w:ind w:firstLineChars="250" w:firstLine="545"/>
        <w:rPr>
          <w:rFonts w:ascii="宋体" w:hAnsi="宋体"/>
          <w:spacing w:val="4"/>
        </w:rPr>
      </w:pPr>
    </w:p>
    <w:p w:rsidR="009C5B0C" w:rsidRPr="00FE43E6" w:rsidRDefault="009C5B0C" w:rsidP="009C5B0C">
      <w:pPr>
        <w:spacing w:line="360" w:lineRule="auto"/>
        <w:ind w:firstLineChars="250" w:firstLine="545"/>
        <w:rPr>
          <w:rFonts w:ascii="宋体" w:hAnsi="宋体"/>
          <w:spacing w:val="4"/>
        </w:rPr>
      </w:pPr>
    </w:p>
    <w:p w:rsidR="009C5B0C" w:rsidRPr="00FE43E6" w:rsidRDefault="009C5B0C" w:rsidP="009C5B0C">
      <w:pPr>
        <w:spacing w:line="360" w:lineRule="auto"/>
        <w:ind w:firstLineChars="250" w:firstLine="545"/>
        <w:rPr>
          <w:rFonts w:ascii="宋体" w:hAnsi="宋体"/>
          <w:spacing w:val="4"/>
        </w:rPr>
      </w:pPr>
    </w:p>
    <w:p w:rsidR="009C5B0C" w:rsidRDefault="009C5B0C" w:rsidP="009C5B0C">
      <w:pPr>
        <w:spacing w:line="360" w:lineRule="auto"/>
        <w:ind w:firstLineChars="250" w:firstLine="545"/>
        <w:rPr>
          <w:rFonts w:ascii="宋体" w:hAnsi="宋体"/>
          <w:spacing w:val="4"/>
        </w:rPr>
      </w:pPr>
    </w:p>
    <w:p w:rsidR="009C5B0C" w:rsidRDefault="009C5B0C" w:rsidP="009C5B0C">
      <w:pPr>
        <w:spacing w:line="360" w:lineRule="auto"/>
        <w:ind w:firstLineChars="250" w:firstLine="545"/>
        <w:rPr>
          <w:rFonts w:ascii="宋体" w:hAnsi="宋体"/>
          <w:spacing w:val="4"/>
        </w:rPr>
      </w:pPr>
    </w:p>
    <w:p w:rsidR="009C5B0C" w:rsidRDefault="009C5B0C" w:rsidP="009C5B0C">
      <w:pPr>
        <w:spacing w:line="360" w:lineRule="auto"/>
        <w:ind w:firstLineChars="250" w:firstLine="545"/>
        <w:rPr>
          <w:rFonts w:ascii="宋体" w:hAnsi="宋体"/>
          <w:spacing w:val="4"/>
        </w:rPr>
      </w:pPr>
    </w:p>
    <w:p w:rsidR="009C5B0C" w:rsidRDefault="009C5B0C" w:rsidP="009C5B0C">
      <w:pPr>
        <w:spacing w:line="360" w:lineRule="auto"/>
        <w:ind w:firstLineChars="250" w:firstLine="545"/>
        <w:rPr>
          <w:rFonts w:ascii="宋体" w:hAnsi="宋体"/>
          <w:spacing w:val="4"/>
        </w:rPr>
      </w:pPr>
    </w:p>
    <w:p w:rsidR="009C5B0C" w:rsidRDefault="009C5B0C" w:rsidP="009C5B0C">
      <w:pPr>
        <w:spacing w:line="360" w:lineRule="auto"/>
        <w:ind w:firstLineChars="250" w:firstLine="545"/>
        <w:rPr>
          <w:rFonts w:ascii="宋体" w:hAnsi="宋体"/>
          <w:spacing w:val="4"/>
        </w:rPr>
      </w:pPr>
    </w:p>
    <w:p w:rsidR="009C5B0C" w:rsidRPr="00FE43E6" w:rsidRDefault="009C5B0C" w:rsidP="009C5B0C">
      <w:pPr>
        <w:spacing w:line="360" w:lineRule="auto"/>
        <w:ind w:firstLineChars="250" w:firstLine="545"/>
        <w:rPr>
          <w:rFonts w:ascii="宋体" w:hAnsi="宋体"/>
          <w:spacing w:val="4"/>
        </w:rPr>
      </w:pPr>
    </w:p>
    <w:p w:rsidR="009C5B0C" w:rsidRPr="00FE43E6" w:rsidRDefault="009C5B0C" w:rsidP="009C5B0C">
      <w:pPr>
        <w:spacing w:line="360" w:lineRule="auto"/>
        <w:ind w:firstLineChars="250" w:firstLine="545"/>
        <w:rPr>
          <w:rFonts w:ascii="宋体" w:hAnsi="宋体"/>
          <w:spacing w:val="4"/>
        </w:rPr>
      </w:pPr>
    </w:p>
    <w:p w:rsidR="009C5B0C" w:rsidRPr="00FE43E6" w:rsidRDefault="009C5B0C" w:rsidP="009C5B0C">
      <w:pPr>
        <w:widowControl/>
        <w:jc w:val="left"/>
        <w:rPr>
          <w:sz w:val="24"/>
        </w:rPr>
      </w:pPr>
    </w:p>
    <w:p w:rsidR="009C5B0C" w:rsidRPr="00FE43E6" w:rsidRDefault="009C5B0C" w:rsidP="00086F3F">
      <w:pPr>
        <w:widowControl/>
        <w:spacing w:afterLines="100" w:line="360" w:lineRule="auto"/>
        <w:jc w:val="center"/>
        <w:rPr>
          <w:rFonts w:ascii="宋体" w:hAnsi="宋体" w:cs="宋体"/>
          <w:b/>
          <w:bCs/>
          <w:kern w:val="0"/>
          <w:sz w:val="36"/>
          <w:szCs w:val="28"/>
        </w:rPr>
      </w:pPr>
      <w:r w:rsidRPr="00FE43E6">
        <w:rPr>
          <w:rFonts w:ascii="宋体" w:hAnsi="宋体" w:cs="宋体" w:hint="eastAsia"/>
          <w:b/>
          <w:bCs/>
          <w:kern w:val="0"/>
          <w:sz w:val="36"/>
          <w:szCs w:val="28"/>
        </w:rPr>
        <w:lastRenderedPageBreak/>
        <w:t>港口、海岸及近海工程</w:t>
      </w:r>
    </w:p>
    <w:p w:rsidR="009C5B0C" w:rsidRPr="00FE43E6" w:rsidRDefault="009C5B0C" w:rsidP="009C5B0C">
      <w:pPr>
        <w:widowControl/>
        <w:spacing w:line="360" w:lineRule="auto"/>
        <w:ind w:firstLineChars="200" w:firstLine="480"/>
        <w:jc w:val="left"/>
        <w:rPr>
          <w:rFonts w:ascii="宋体" w:hAnsi="宋体" w:cs="宋体"/>
          <w:kern w:val="0"/>
          <w:sz w:val="24"/>
          <w:szCs w:val="28"/>
        </w:rPr>
      </w:pPr>
      <w:r w:rsidRPr="00FE43E6">
        <w:rPr>
          <w:rFonts w:ascii="宋体" w:hAnsi="宋体" w:cs="宋体" w:hint="eastAsia"/>
          <w:kern w:val="0"/>
          <w:sz w:val="24"/>
          <w:szCs w:val="28"/>
        </w:rPr>
        <w:t>港口海岸及近海工程2006年被国务院学位委员会批准为硕士点。本学科主要从事近海结构工程设计理论及其试验研究、港口航道与海岸工程研究、海岸工程结构材料的耐久性研究。</w:t>
      </w:r>
    </w:p>
    <w:p w:rsidR="009C5B0C" w:rsidRPr="00FE43E6" w:rsidRDefault="009C5B0C" w:rsidP="009C5B0C">
      <w:pPr>
        <w:widowControl/>
        <w:spacing w:line="360" w:lineRule="auto"/>
        <w:ind w:firstLineChars="200" w:firstLine="480"/>
        <w:jc w:val="left"/>
        <w:rPr>
          <w:rFonts w:ascii="宋体" w:hAnsi="宋体" w:cs="宋体"/>
          <w:kern w:val="0"/>
          <w:sz w:val="24"/>
          <w:szCs w:val="28"/>
        </w:rPr>
      </w:pPr>
      <w:r w:rsidRPr="00FE43E6">
        <w:rPr>
          <w:rFonts w:ascii="宋体" w:hAnsi="宋体" w:cs="宋体" w:hint="eastAsia"/>
          <w:kern w:val="0"/>
          <w:sz w:val="24"/>
          <w:szCs w:val="28"/>
        </w:rPr>
        <w:t>主要研究领域有：适合不同海区环境特点的海上石油开发平台和近海工程结构的设计研究；河口海岸动力学数值模拟研究、海涂围垦及防浪建筑物研究。研究方向突出了钢结构在本学科中应用的特色。</w:t>
      </w:r>
    </w:p>
    <w:p w:rsidR="009C5B0C" w:rsidRPr="00FE43E6" w:rsidRDefault="009C5B0C" w:rsidP="009C5B0C">
      <w:pPr>
        <w:widowControl/>
        <w:spacing w:line="360" w:lineRule="auto"/>
        <w:ind w:firstLineChars="200" w:firstLine="480"/>
        <w:jc w:val="left"/>
        <w:rPr>
          <w:rFonts w:ascii="宋体" w:hAnsi="宋体"/>
          <w:sz w:val="24"/>
        </w:rPr>
      </w:pPr>
      <w:r w:rsidRPr="00FE43E6">
        <w:rPr>
          <w:rFonts w:ascii="宋体" w:hAnsi="宋体" w:cs="宋体" w:hint="eastAsia"/>
          <w:kern w:val="0"/>
          <w:sz w:val="24"/>
          <w:szCs w:val="28"/>
        </w:rPr>
        <w:t>本学科目前拥有博士生导师2名，教授4人，副教授4人。教师中90%以上具有博士学位，</w:t>
      </w:r>
      <w:r w:rsidRPr="00FE43E6">
        <w:rPr>
          <w:rFonts w:ascii="宋体" w:hAnsi="宋体" w:cs="Arial" w:hint="eastAsia"/>
          <w:sz w:val="24"/>
          <w:szCs w:val="28"/>
        </w:rPr>
        <w:t>迄今已主持和参加国家科技攻关项目，国家自然科学基金项目，荣获国家及省部级科研奖励项，国家级优秀教学成果奖二等奖1项，山东省省级优秀教学成果奖一等奖1项，二、三等奖各1项。出版专著和教材10余部。</w:t>
      </w:r>
      <w:r w:rsidRPr="00FE43E6">
        <w:rPr>
          <w:rFonts w:ascii="宋体" w:hAnsi="宋体" w:cs="宋体" w:hint="eastAsia"/>
          <w:kern w:val="0"/>
          <w:sz w:val="24"/>
          <w:szCs w:val="28"/>
        </w:rPr>
        <w:t>本学科拥有以结构工程为支撑的山东省重点实验室、计算机辅助设计计算中心。</w:t>
      </w:r>
    </w:p>
    <w:p w:rsidR="009C5B0C" w:rsidRPr="00FE43E6" w:rsidRDefault="009C5B0C" w:rsidP="009C5B0C">
      <w:pPr>
        <w:spacing w:line="360" w:lineRule="auto"/>
        <w:rPr>
          <w:rFonts w:ascii="宋体" w:hAnsi="宋体"/>
          <w:sz w:val="24"/>
        </w:rPr>
      </w:pPr>
    </w:p>
    <w:p w:rsidR="009C5B0C" w:rsidRPr="00FE43E6" w:rsidRDefault="009C5B0C" w:rsidP="009C5B0C">
      <w:pPr>
        <w:spacing w:line="360" w:lineRule="auto"/>
        <w:rPr>
          <w:rFonts w:ascii="宋体" w:hAnsi="宋体"/>
          <w:sz w:val="24"/>
        </w:rPr>
      </w:pPr>
    </w:p>
    <w:p w:rsidR="009C5B0C" w:rsidRPr="00FE43E6" w:rsidRDefault="009C5B0C" w:rsidP="009C5B0C">
      <w:pPr>
        <w:spacing w:line="360" w:lineRule="auto"/>
        <w:rPr>
          <w:rFonts w:ascii="宋体" w:hAnsi="宋体"/>
          <w:sz w:val="24"/>
        </w:rPr>
      </w:pPr>
    </w:p>
    <w:p w:rsidR="009C5B0C" w:rsidRPr="00FE43E6" w:rsidRDefault="009C5B0C" w:rsidP="009C5B0C">
      <w:pPr>
        <w:spacing w:line="360" w:lineRule="auto"/>
        <w:rPr>
          <w:rFonts w:ascii="宋体" w:hAnsi="宋体"/>
          <w:sz w:val="24"/>
        </w:rPr>
      </w:pPr>
    </w:p>
    <w:p w:rsidR="009C5B0C" w:rsidRPr="00FE43E6" w:rsidRDefault="009C5B0C" w:rsidP="009C5B0C">
      <w:pPr>
        <w:spacing w:line="360" w:lineRule="auto"/>
        <w:rPr>
          <w:rFonts w:ascii="宋体" w:hAnsi="宋体"/>
          <w:sz w:val="24"/>
        </w:rPr>
      </w:pPr>
    </w:p>
    <w:p w:rsidR="009C5B0C" w:rsidRPr="00FE43E6" w:rsidRDefault="009C5B0C" w:rsidP="009C5B0C">
      <w:pPr>
        <w:spacing w:line="360" w:lineRule="auto"/>
        <w:rPr>
          <w:rFonts w:ascii="宋体" w:hAnsi="宋体"/>
          <w:sz w:val="24"/>
        </w:rPr>
      </w:pPr>
    </w:p>
    <w:p w:rsidR="009C5B0C" w:rsidRPr="00FE43E6" w:rsidRDefault="009C5B0C" w:rsidP="009C5B0C">
      <w:pPr>
        <w:spacing w:line="360" w:lineRule="auto"/>
        <w:rPr>
          <w:rFonts w:ascii="宋体" w:hAnsi="宋体"/>
          <w:sz w:val="24"/>
        </w:rPr>
      </w:pPr>
    </w:p>
    <w:p w:rsidR="009C5B0C" w:rsidRPr="00FE43E6" w:rsidRDefault="009C5B0C" w:rsidP="009C5B0C">
      <w:pPr>
        <w:spacing w:line="360" w:lineRule="auto"/>
        <w:rPr>
          <w:rFonts w:ascii="宋体" w:hAnsi="宋体"/>
          <w:sz w:val="24"/>
        </w:rPr>
      </w:pPr>
    </w:p>
    <w:p w:rsidR="009C5B0C" w:rsidRPr="00FE43E6" w:rsidRDefault="009C5B0C" w:rsidP="009C5B0C">
      <w:pPr>
        <w:spacing w:line="360" w:lineRule="auto"/>
        <w:rPr>
          <w:rFonts w:ascii="宋体" w:hAnsi="宋体"/>
          <w:sz w:val="24"/>
        </w:rPr>
      </w:pPr>
    </w:p>
    <w:p w:rsidR="009C5B0C" w:rsidRPr="00FE43E6" w:rsidRDefault="009C5B0C" w:rsidP="009C5B0C">
      <w:pPr>
        <w:spacing w:line="360" w:lineRule="auto"/>
        <w:rPr>
          <w:rFonts w:ascii="宋体" w:hAnsi="宋体"/>
          <w:sz w:val="24"/>
        </w:rPr>
      </w:pPr>
    </w:p>
    <w:p w:rsidR="009C5B0C" w:rsidRPr="00FE43E6" w:rsidRDefault="009C5B0C" w:rsidP="009C5B0C">
      <w:pPr>
        <w:spacing w:line="360" w:lineRule="auto"/>
        <w:rPr>
          <w:rFonts w:ascii="宋体" w:hAnsi="宋体"/>
          <w:sz w:val="24"/>
        </w:rPr>
      </w:pPr>
    </w:p>
    <w:p w:rsidR="009C5B0C" w:rsidRPr="00FE43E6" w:rsidRDefault="009C5B0C" w:rsidP="009C5B0C">
      <w:pPr>
        <w:spacing w:line="360" w:lineRule="auto"/>
        <w:rPr>
          <w:rFonts w:ascii="宋体" w:hAnsi="宋体"/>
          <w:sz w:val="24"/>
        </w:rPr>
      </w:pPr>
    </w:p>
    <w:p w:rsidR="009C5B0C" w:rsidRPr="00FE43E6" w:rsidRDefault="009C5B0C" w:rsidP="009C5B0C">
      <w:pPr>
        <w:spacing w:line="360" w:lineRule="auto"/>
        <w:rPr>
          <w:rFonts w:ascii="宋体" w:hAnsi="宋体"/>
          <w:sz w:val="24"/>
        </w:rPr>
      </w:pPr>
    </w:p>
    <w:p w:rsidR="009C5B0C" w:rsidRPr="00FE43E6" w:rsidRDefault="009C5B0C" w:rsidP="009C5B0C">
      <w:pPr>
        <w:spacing w:line="360" w:lineRule="auto"/>
        <w:rPr>
          <w:rFonts w:ascii="宋体" w:hAnsi="宋体"/>
          <w:sz w:val="24"/>
        </w:rPr>
      </w:pPr>
    </w:p>
    <w:p w:rsidR="009C5B0C" w:rsidRPr="00FE43E6" w:rsidRDefault="009C5B0C" w:rsidP="009C5B0C">
      <w:pPr>
        <w:spacing w:line="360" w:lineRule="auto"/>
        <w:rPr>
          <w:rFonts w:ascii="宋体" w:hAnsi="宋体"/>
          <w:sz w:val="24"/>
        </w:rPr>
      </w:pPr>
    </w:p>
    <w:p w:rsidR="009C5B0C" w:rsidRPr="00FE43E6" w:rsidRDefault="009C5B0C" w:rsidP="009C5B0C">
      <w:pPr>
        <w:spacing w:line="360" w:lineRule="auto"/>
        <w:rPr>
          <w:rFonts w:ascii="宋体" w:hAnsi="宋体"/>
          <w:sz w:val="24"/>
        </w:rPr>
      </w:pPr>
    </w:p>
    <w:p w:rsidR="009C5B0C" w:rsidRPr="00FE43E6" w:rsidRDefault="009C5B0C" w:rsidP="00086F3F">
      <w:pPr>
        <w:spacing w:afterLines="100" w:line="360" w:lineRule="auto"/>
        <w:jc w:val="center"/>
        <w:rPr>
          <w:rFonts w:ascii="宋体" w:hAnsi="宋体"/>
          <w:b/>
          <w:sz w:val="36"/>
          <w:szCs w:val="28"/>
        </w:rPr>
      </w:pPr>
      <w:r w:rsidRPr="00FE43E6">
        <w:rPr>
          <w:rFonts w:ascii="宋体" w:hAnsi="宋体" w:hint="eastAsia"/>
          <w:b/>
          <w:sz w:val="36"/>
          <w:szCs w:val="28"/>
        </w:rPr>
        <w:lastRenderedPageBreak/>
        <w:t>地质工程</w:t>
      </w:r>
    </w:p>
    <w:p w:rsidR="009C5B0C" w:rsidRPr="00FE43E6" w:rsidRDefault="009C5B0C" w:rsidP="009C5B0C">
      <w:pPr>
        <w:spacing w:line="360" w:lineRule="auto"/>
        <w:ind w:firstLineChars="200" w:firstLine="480"/>
        <w:rPr>
          <w:rFonts w:ascii="宋体" w:hAnsi="宋体" w:cs="Arial"/>
          <w:sz w:val="24"/>
        </w:rPr>
      </w:pPr>
      <w:r w:rsidRPr="00FE43E6">
        <w:rPr>
          <w:rFonts w:ascii="宋体" w:hAnsi="宋体" w:hint="eastAsia"/>
          <w:sz w:val="24"/>
        </w:rPr>
        <w:t>本学科于2003年开始培养研究生，</w:t>
      </w:r>
      <w:r w:rsidRPr="00FE43E6">
        <w:rPr>
          <w:rFonts w:ascii="宋体" w:hAnsi="宋体" w:cs="Arial" w:hint="eastAsia"/>
          <w:sz w:val="24"/>
        </w:rPr>
        <w:t>是我校经过多年学科建设而形成的重点学科，在地质生态环境空间数据库、高边坡稳定性非线性动力学预测、</w:t>
      </w:r>
      <w:r w:rsidRPr="00FE43E6">
        <w:rPr>
          <w:rStyle w:val="grame"/>
          <w:rFonts w:ascii="宋体" w:hAnsi="宋体" w:cs="Arial" w:hint="eastAsia"/>
          <w:sz w:val="24"/>
        </w:rPr>
        <w:t>采动岩体</w:t>
      </w:r>
      <w:r w:rsidRPr="00FE43E6">
        <w:rPr>
          <w:rFonts w:ascii="宋体" w:hAnsi="宋体" w:cs="Arial" w:hint="eastAsia"/>
          <w:sz w:val="24"/>
        </w:rPr>
        <w:t>破裂过程及岩体支护优化加大地下结构参数等领域取得了多项国内领先的成果。目前在承担国家自然科学基金3项及20余项省部级项目。其中</w:t>
      </w:r>
      <w:r w:rsidRPr="00FE43E6">
        <w:rPr>
          <w:rFonts w:ascii="宋体" w:hAnsi="宋体" w:cs="Arial"/>
          <w:sz w:val="24"/>
        </w:rPr>
        <w:t>“</w:t>
      </w:r>
      <w:r w:rsidRPr="00FE43E6">
        <w:rPr>
          <w:rFonts w:ascii="宋体" w:hAnsi="宋体" w:cs="Arial" w:hint="eastAsia"/>
          <w:sz w:val="24"/>
        </w:rPr>
        <w:t>长江三峡工程库区滑坡预测预报</w:t>
      </w:r>
      <w:r w:rsidRPr="00FE43E6">
        <w:rPr>
          <w:rFonts w:ascii="宋体" w:hAnsi="宋体" w:cs="Arial"/>
          <w:sz w:val="24"/>
        </w:rPr>
        <w:t>3S</w:t>
      </w:r>
      <w:r w:rsidRPr="00FE43E6">
        <w:rPr>
          <w:rFonts w:ascii="宋体" w:hAnsi="宋体" w:cs="Arial" w:hint="eastAsia"/>
          <w:sz w:val="24"/>
        </w:rPr>
        <w:t>系统</w:t>
      </w:r>
      <w:r w:rsidRPr="00FE43E6">
        <w:rPr>
          <w:rFonts w:ascii="宋体" w:hAnsi="宋体" w:cs="Arial"/>
          <w:sz w:val="24"/>
        </w:rPr>
        <w:t>”</w:t>
      </w:r>
      <w:r w:rsidRPr="00FE43E6">
        <w:rPr>
          <w:rFonts w:ascii="宋体" w:hAnsi="宋体" w:cs="Arial" w:hint="eastAsia"/>
          <w:sz w:val="24"/>
        </w:rPr>
        <w:t>等多项研究成果被鉴定处于国际领先水平。</w:t>
      </w:r>
    </w:p>
    <w:p w:rsidR="009C5B0C" w:rsidRPr="00FE43E6" w:rsidRDefault="009C5B0C" w:rsidP="009C5B0C">
      <w:pPr>
        <w:spacing w:line="360" w:lineRule="auto"/>
        <w:ind w:firstLineChars="200" w:firstLine="480"/>
        <w:rPr>
          <w:rFonts w:ascii="宋体" w:hAnsi="宋体"/>
          <w:b/>
          <w:sz w:val="24"/>
          <w:szCs w:val="28"/>
        </w:rPr>
      </w:pPr>
      <w:r w:rsidRPr="00FE43E6">
        <w:rPr>
          <w:rFonts w:ascii="宋体" w:hAnsi="宋体" w:cs="Arial" w:hint="eastAsia"/>
          <w:sz w:val="24"/>
        </w:rPr>
        <w:t>本学科有博导4人，博士7人，特聘中国工程院院士</w:t>
      </w:r>
      <w:r w:rsidRPr="00FE43E6">
        <w:rPr>
          <w:rFonts w:ascii="宋体" w:hAnsi="宋体" w:cs="Arial"/>
          <w:sz w:val="24"/>
        </w:rPr>
        <w:t>1</w:t>
      </w:r>
      <w:r w:rsidRPr="00FE43E6">
        <w:rPr>
          <w:rFonts w:ascii="宋体" w:hAnsi="宋体" w:cs="Arial" w:hint="eastAsia"/>
          <w:sz w:val="24"/>
        </w:rPr>
        <w:t>人。</w:t>
      </w:r>
      <w:r w:rsidRPr="00FE43E6">
        <w:rPr>
          <w:rFonts w:ascii="宋体" w:hAnsi="宋体" w:hint="eastAsia"/>
          <w:sz w:val="24"/>
        </w:rPr>
        <w:t>在国内外发表学术论文230余篇，SCI、EI、ISTP收录30余篇，出版学术专著5部。地质</w:t>
      </w:r>
      <w:r w:rsidRPr="00FE43E6">
        <w:rPr>
          <w:rFonts w:ascii="宋体" w:hAnsi="宋体"/>
          <w:sz w:val="24"/>
        </w:rPr>
        <w:t>工程学科</w:t>
      </w:r>
      <w:r w:rsidRPr="00FE43E6">
        <w:rPr>
          <w:rFonts w:ascii="宋体" w:hAnsi="宋体" w:hint="eastAsia"/>
          <w:sz w:val="24"/>
        </w:rPr>
        <w:t>下设1个</w:t>
      </w:r>
      <w:r w:rsidRPr="00FE43E6">
        <w:rPr>
          <w:rFonts w:ascii="宋体" w:hAnsi="宋体"/>
          <w:sz w:val="24"/>
        </w:rPr>
        <w:t>教研室、</w:t>
      </w:r>
      <w:r w:rsidRPr="00FE43E6">
        <w:rPr>
          <w:rFonts w:ascii="宋体" w:hAnsi="宋体" w:hint="eastAsia"/>
          <w:sz w:val="24"/>
        </w:rPr>
        <w:t>2个</w:t>
      </w:r>
      <w:r w:rsidRPr="00FE43E6">
        <w:rPr>
          <w:rFonts w:ascii="宋体" w:hAnsi="宋体"/>
          <w:sz w:val="24"/>
        </w:rPr>
        <w:t>研究室</w:t>
      </w:r>
      <w:r w:rsidRPr="00FE43E6">
        <w:rPr>
          <w:rFonts w:ascii="宋体" w:hAnsi="宋体" w:hint="eastAsia"/>
          <w:sz w:val="24"/>
        </w:rPr>
        <w:t>及</w:t>
      </w:r>
      <w:r w:rsidRPr="00FE43E6">
        <w:rPr>
          <w:rFonts w:ascii="宋体" w:hAnsi="宋体"/>
          <w:sz w:val="24"/>
        </w:rPr>
        <w:t>山东省地质环境与效应工程技术研究中心</w:t>
      </w:r>
      <w:r w:rsidRPr="00FE43E6">
        <w:rPr>
          <w:rFonts w:ascii="宋体" w:hAnsi="宋体" w:hint="eastAsia"/>
          <w:sz w:val="24"/>
        </w:rPr>
        <w:t>。拥有土工</w:t>
      </w:r>
      <w:r w:rsidRPr="00FE43E6">
        <w:rPr>
          <w:rFonts w:ascii="宋体" w:hAnsi="宋体"/>
          <w:sz w:val="24"/>
        </w:rPr>
        <w:t>实验室、</w:t>
      </w:r>
      <w:r w:rsidRPr="00FE43E6">
        <w:rPr>
          <w:rFonts w:ascii="宋体" w:hAnsi="宋体" w:hint="eastAsia"/>
          <w:sz w:val="24"/>
        </w:rPr>
        <w:t>建材实验室、结构</w:t>
      </w:r>
      <w:r w:rsidRPr="00FE43E6">
        <w:rPr>
          <w:rFonts w:ascii="宋体" w:hAnsi="宋体"/>
          <w:sz w:val="24"/>
        </w:rPr>
        <w:t>实验室作支撑，专业实验室面积</w:t>
      </w:r>
      <w:smartTag w:uri="urn:schemas-microsoft-com:office:smarttags" w:element="chmetcnv">
        <w:smartTagPr>
          <w:attr w:name="UnitName" w:val="平方米"/>
          <w:attr w:name="SourceValue" w:val="2840"/>
          <w:attr w:name="HasSpace" w:val="False"/>
          <w:attr w:name="Negative" w:val="False"/>
          <w:attr w:name="NumberType" w:val="1"/>
          <w:attr w:name="TCSC" w:val="0"/>
        </w:smartTagPr>
        <w:r w:rsidRPr="00FE43E6">
          <w:rPr>
            <w:rFonts w:ascii="宋体" w:hAnsi="宋体"/>
            <w:sz w:val="24"/>
          </w:rPr>
          <w:t>2840</w:t>
        </w:r>
        <w:r w:rsidRPr="00FE43E6">
          <w:rPr>
            <w:rFonts w:ascii="宋体" w:hAnsi="宋体" w:hint="eastAsia"/>
            <w:sz w:val="24"/>
          </w:rPr>
          <w:t>平方米</w:t>
        </w:r>
      </w:smartTag>
      <w:r w:rsidRPr="00FE43E6">
        <w:rPr>
          <w:rFonts w:ascii="宋体" w:hAnsi="宋体"/>
          <w:sz w:val="24"/>
        </w:rPr>
        <w:t>，设备总值达</w:t>
      </w:r>
      <w:r w:rsidRPr="00FE43E6">
        <w:rPr>
          <w:rFonts w:ascii="宋体" w:hAnsi="宋体" w:hint="eastAsia"/>
          <w:sz w:val="24"/>
        </w:rPr>
        <w:t>79</w:t>
      </w:r>
      <w:r w:rsidRPr="00FE43E6">
        <w:rPr>
          <w:rFonts w:ascii="宋体" w:hAnsi="宋体"/>
          <w:sz w:val="24"/>
        </w:rPr>
        <w:t>0万元，万元以上的设备</w:t>
      </w:r>
      <w:r w:rsidRPr="00FE43E6">
        <w:rPr>
          <w:rFonts w:ascii="宋体" w:hAnsi="宋体" w:hint="eastAsia"/>
          <w:sz w:val="24"/>
        </w:rPr>
        <w:t>95</w:t>
      </w:r>
      <w:r w:rsidRPr="00FE43E6">
        <w:rPr>
          <w:rFonts w:ascii="宋体" w:hAnsi="宋体"/>
          <w:sz w:val="24"/>
        </w:rPr>
        <w:t>台。</w:t>
      </w:r>
    </w:p>
    <w:p w:rsidR="009C5B0C" w:rsidRPr="00FE43E6" w:rsidRDefault="009C5B0C" w:rsidP="009C5B0C">
      <w:pPr>
        <w:spacing w:line="360" w:lineRule="auto"/>
      </w:pPr>
    </w:p>
    <w:p w:rsidR="009C5B0C" w:rsidRPr="00FE43E6" w:rsidRDefault="009C5B0C" w:rsidP="009C5B0C">
      <w:pPr>
        <w:spacing w:line="360" w:lineRule="auto"/>
      </w:pPr>
    </w:p>
    <w:p w:rsidR="009C5B0C" w:rsidRPr="00FE43E6" w:rsidRDefault="009C5B0C" w:rsidP="009C5B0C">
      <w:pPr>
        <w:spacing w:line="360" w:lineRule="auto"/>
      </w:pPr>
    </w:p>
    <w:p w:rsidR="009C5B0C" w:rsidRPr="00FE43E6" w:rsidRDefault="009C5B0C" w:rsidP="009C5B0C">
      <w:pPr>
        <w:spacing w:line="360" w:lineRule="auto"/>
      </w:pPr>
    </w:p>
    <w:p w:rsidR="009C5B0C" w:rsidRPr="00FE43E6" w:rsidRDefault="009C5B0C" w:rsidP="009C5B0C">
      <w:pPr>
        <w:spacing w:line="360" w:lineRule="auto"/>
      </w:pPr>
    </w:p>
    <w:p w:rsidR="009C5B0C" w:rsidRPr="00FE43E6" w:rsidRDefault="009C5B0C" w:rsidP="009C5B0C">
      <w:pPr>
        <w:spacing w:line="360" w:lineRule="auto"/>
      </w:pPr>
    </w:p>
    <w:p w:rsidR="009C5B0C" w:rsidRPr="00FE43E6" w:rsidRDefault="009C5B0C" w:rsidP="009C5B0C">
      <w:pPr>
        <w:spacing w:line="360" w:lineRule="auto"/>
      </w:pPr>
    </w:p>
    <w:p w:rsidR="009C5B0C" w:rsidRPr="00FE43E6" w:rsidRDefault="009C5B0C" w:rsidP="009C5B0C">
      <w:pPr>
        <w:spacing w:line="360" w:lineRule="auto"/>
      </w:pPr>
    </w:p>
    <w:p w:rsidR="009C5B0C" w:rsidRPr="00FE43E6" w:rsidRDefault="009C5B0C" w:rsidP="009C5B0C">
      <w:pPr>
        <w:spacing w:line="360" w:lineRule="auto"/>
      </w:pPr>
    </w:p>
    <w:p w:rsidR="009C5B0C" w:rsidRPr="00FE43E6" w:rsidRDefault="009C5B0C" w:rsidP="009C5B0C">
      <w:pPr>
        <w:spacing w:line="360" w:lineRule="auto"/>
      </w:pPr>
    </w:p>
    <w:p w:rsidR="009C5B0C" w:rsidRPr="00FE43E6" w:rsidRDefault="009C5B0C" w:rsidP="009C5B0C">
      <w:pPr>
        <w:spacing w:line="360" w:lineRule="auto"/>
      </w:pPr>
    </w:p>
    <w:p w:rsidR="009C5B0C" w:rsidRPr="00FE43E6" w:rsidRDefault="009C5B0C" w:rsidP="009C5B0C">
      <w:pPr>
        <w:spacing w:line="360" w:lineRule="auto"/>
      </w:pPr>
    </w:p>
    <w:p w:rsidR="009C5B0C" w:rsidRPr="00FE43E6" w:rsidRDefault="009C5B0C" w:rsidP="009C5B0C">
      <w:pPr>
        <w:spacing w:line="360" w:lineRule="auto"/>
      </w:pPr>
    </w:p>
    <w:p w:rsidR="009C5B0C" w:rsidRPr="00FE43E6" w:rsidRDefault="009C5B0C" w:rsidP="009C5B0C">
      <w:pPr>
        <w:spacing w:line="360" w:lineRule="auto"/>
      </w:pPr>
    </w:p>
    <w:p w:rsidR="009C5B0C" w:rsidRPr="00FE43E6" w:rsidRDefault="009C5B0C" w:rsidP="009C5B0C">
      <w:pPr>
        <w:spacing w:line="360" w:lineRule="auto"/>
      </w:pPr>
    </w:p>
    <w:p w:rsidR="009C5B0C" w:rsidRPr="00FE43E6" w:rsidRDefault="009C5B0C" w:rsidP="009C5B0C">
      <w:pPr>
        <w:spacing w:line="360" w:lineRule="auto"/>
      </w:pPr>
    </w:p>
    <w:p w:rsidR="009C5B0C" w:rsidRPr="00FE43E6" w:rsidRDefault="009C5B0C" w:rsidP="009C5B0C">
      <w:pPr>
        <w:spacing w:line="360" w:lineRule="auto"/>
      </w:pPr>
    </w:p>
    <w:p w:rsidR="009C5B0C" w:rsidRPr="00FE43E6" w:rsidRDefault="009C5B0C" w:rsidP="009C5B0C">
      <w:pPr>
        <w:spacing w:line="360" w:lineRule="auto"/>
        <w:jc w:val="center"/>
        <w:rPr>
          <w:rFonts w:ascii="宋体" w:hAnsi="宋体"/>
          <w:b/>
          <w:bCs/>
          <w:sz w:val="36"/>
        </w:rPr>
      </w:pPr>
      <w:r w:rsidRPr="00FE43E6">
        <w:rPr>
          <w:rFonts w:ascii="宋体" w:hAnsi="宋体" w:hint="eastAsia"/>
          <w:b/>
          <w:bCs/>
          <w:sz w:val="36"/>
        </w:rPr>
        <w:lastRenderedPageBreak/>
        <w:t>建筑与土木工程（专业学位）</w:t>
      </w:r>
    </w:p>
    <w:p w:rsidR="009C5B0C" w:rsidRPr="00FE43E6" w:rsidRDefault="009C5B0C" w:rsidP="009C5B0C">
      <w:pPr>
        <w:spacing w:line="360" w:lineRule="auto"/>
        <w:jc w:val="center"/>
        <w:rPr>
          <w:rFonts w:ascii="宋体" w:hAnsi="宋体"/>
          <w:b/>
          <w:bCs/>
          <w:sz w:val="28"/>
          <w:szCs w:val="28"/>
        </w:rPr>
      </w:pPr>
      <w:r w:rsidRPr="00FE43E6">
        <w:rPr>
          <w:rFonts w:ascii="宋体" w:hAnsi="宋体" w:hint="eastAsia"/>
          <w:b/>
          <w:bCs/>
          <w:sz w:val="28"/>
          <w:szCs w:val="28"/>
        </w:rPr>
        <w:t>（土木工程学科部分）</w:t>
      </w:r>
    </w:p>
    <w:p w:rsidR="009C5B0C" w:rsidRPr="00FE43E6" w:rsidRDefault="009C5B0C" w:rsidP="009C5B0C">
      <w:pPr>
        <w:spacing w:line="360" w:lineRule="auto"/>
        <w:ind w:leftChars="50" w:left="105" w:rightChars="50" w:right="105" w:firstLineChars="200" w:firstLine="480"/>
        <w:rPr>
          <w:rFonts w:ascii="宋体" w:hAnsi="宋体" w:cs="Arial"/>
          <w:sz w:val="24"/>
        </w:rPr>
      </w:pPr>
      <w:r w:rsidRPr="00FE43E6">
        <w:rPr>
          <w:rFonts w:ascii="宋体" w:hAnsi="宋体" w:cs="Arial" w:hint="eastAsia"/>
          <w:sz w:val="24"/>
        </w:rPr>
        <w:t>建筑与土木工程是研究人类社会和生活所需要的基础设施建设的规划、设计、建造和维护的工程领域。其工程硕士学位授权单位培养从事区域规划，城市和村镇规划，城市设计，建筑与结构设计，市政工程设计，桥梁、道路与隧道工程设计，地下与水工结构设计及其勘测、施工、维护等高级工程技术人才。本领域涉及建筑与土木两个学科，土木工程学科部分由土木工程学院组织培养。</w:t>
      </w:r>
    </w:p>
    <w:p w:rsidR="009C5B0C" w:rsidRPr="00FE43E6" w:rsidRDefault="009C5B0C" w:rsidP="009C5B0C">
      <w:pPr>
        <w:spacing w:line="360" w:lineRule="auto"/>
        <w:ind w:leftChars="50" w:left="105" w:rightChars="50" w:right="105" w:firstLineChars="200" w:firstLine="480"/>
        <w:rPr>
          <w:rFonts w:ascii="宋体" w:hAnsi="宋体" w:cs="Arial"/>
          <w:sz w:val="24"/>
        </w:rPr>
      </w:pPr>
      <w:r w:rsidRPr="00FE43E6">
        <w:rPr>
          <w:rFonts w:ascii="宋体" w:hAnsi="宋体" w:cs="Arial" w:hint="eastAsia"/>
          <w:sz w:val="24"/>
        </w:rPr>
        <w:t>我校的土木工程学科包含结构工程、岩土工程、防灾减灾工程及防护工程、桥梁与隧道工程等二级学科，是本校的传统优势学科，1995年获批结构工程等硕士点，2006年获批土木工程一级学科硕士点，同时获批结构工</w:t>
      </w:r>
      <w:smartTag w:uri="urn:schemas-microsoft-com:office:smarttags" w:element="PersonName">
        <w:smartTagPr>
          <w:attr w:name="ProductID" w:val="程"/>
        </w:smartTagPr>
        <w:r w:rsidRPr="00FE43E6">
          <w:rPr>
            <w:rFonts w:ascii="宋体" w:hAnsi="宋体" w:cs="Arial" w:hint="eastAsia"/>
            <w:sz w:val="24"/>
          </w:rPr>
          <w:t>程</w:t>
        </w:r>
      </w:smartTag>
      <w:r w:rsidRPr="00FE43E6">
        <w:rPr>
          <w:rFonts w:ascii="宋体" w:hAnsi="宋体" w:cs="Arial" w:hint="eastAsia"/>
          <w:sz w:val="24"/>
        </w:rPr>
        <w:t>博士点，2009年获批博士后科研流动站</w:t>
      </w:r>
      <w:r w:rsidRPr="00FE43E6">
        <w:rPr>
          <w:rFonts w:ascii="宋体" w:hAnsi="宋体" w:cs="Arial"/>
          <w:sz w:val="24"/>
        </w:rPr>
        <w:t>，20</w:t>
      </w:r>
      <w:r w:rsidRPr="00FE43E6">
        <w:rPr>
          <w:rFonts w:ascii="宋体" w:hAnsi="宋体" w:cs="Arial" w:hint="eastAsia"/>
          <w:sz w:val="24"/>
        </w:rPr>
        <w:t>11</w:t>
      </w:r>
      <w:r w:rsidRPr="00FE43E6">
        <w:rPr>
          <w:rFonts w:ascii="宋体" w:hAnsi="宋体" w:cs="Arial"/>
          <w:sz w:val="24"/>
        </w:rPr>
        <w:t>年获批</w:t>
      </w:r>
      <w:r w:rsidRPr="00FE43E6">
        <w:rPr>
          <w:rFonts w:ascii="宋体" w:hAnsi="宋体" w:cs="Arial" w:hint="eastAsia"/>
          <w:sz w:val="24"/>
        </w:rPr>
        <w:t>土木工程</w:t>
      </w:r>
      <w:r w:rsidRPr="00FE43E6">
        <w:rPr>
          <w:rFonts w:ascii="宋体" w:hAnsi="宋体" w:cs="Arial"/>
          <w:sz w:val="24"/>
        </w:rPr>
        <w:t>一级学科</w:t>
      </w:r>
      <w:r w:rsidRPr="00FE43E6">
        <w:rPr>
          <w:rFonts w:ascii="宋体" w:hAnsi="宋体" w:cs="Arial" w:hint="eastAsia"/>
          <w:sz w:val="24"/>
        </w:rPr>
        <w:t>博</w:t>
      </w:r>
      <w:r w:rsidRPr="00FE43E6">
        <w:rPr>
          <w:rFonts w:ascii="宋体" w:hAnsi="宋体" w:cs="Arial"/>
          <w:sz w:val="24"/>
        </w:rPr>
        <w:t>士点。</w:t>
      </w:r>
    </w:p>
    <w:p w:rsidR="009C5B0C" w:rsidRPr="00FE43E6" w:rsidRDefault="009C5B0C" w:rsidP="009C5B0C">
      <w:pPr>
        <w:spacing w:line="360" w:lineRule="auto"/>
        <w:ind w:leftChars="50" w:left="105" w:rightChars="50" w:right="105" w:firstLineChars="200" w:firstLine="480"/>
        <w:rPr>
          <w:rFonts w:ascii="宋体" w:hAnsi="宋体" w:cs="Arial"/>
          <w:sz w:val="24"/>
        </w:rPr>
      </w:pPr>
      <w:r w:rsidRPr="00FE43E6">
        <w:rPr>
          <w:rFonts w:ascii="宋体" w:hAnsi="宋体" w:cs="Arial" w:hint="eastAsia"/>
          <w:sz w:val="24"/>
        </w:rPr>
        <w:t>土木工程学科现有教授35人、博士50人，其中博士生导师13人，并且联系了一大批工程单位富有经验的指导老师；拥有结构工程等4个省重点学科，教育部海洋环境混凝土工程技术中</w:t>
      </w:r>
      <w:r w:rsidRPr="00FE43E6">
        <w:rPr>
          <w:rFonts w:ascii="宋体" w:hAnsi="宋体" w:hint="eastAsia"/>
          <w:sz w:val="24"/>
        </w:rPr>
        <w:t>心</w:t>
      </w:r>
      <w:r w:rsidRPr="00FE43E6">
        <w:rPr>
          <w:rFonts w:ascii="宋体" w:hAnsi="宋体" w:cs="Arial" w:hint="eastAsia"/>
          <w:sz w:val="24"/>
        </w:rPr>
        <w:t>等4个省部级工程技术研究中心，混凝土山东省强化建设重点实验室等3个省重点实验室，组成了坚实的学科平台，为研究生培养创造了良好环境。</w:t>
      </w:r>
    </w:p>
    <w:p w:rsidR="009C5B0C" w:rsidRPr="00FE43E6" w:rsidRDefault="009C5B0C" w:rsidP="009C5B0C">
      <w:pPr>
        <w:spacing w:line="360" w:lineRule="auto"/>
        <w:ind w:leftChars="50" w:left="105" w:rightChars="50" w:right="105" w:firstLineChars="200" w:firstLine="480"/>
        <w:rPr>
          <w:rFonts w:ascii="宋体" w:hAnsi="宋体" w:cs="Arial"/>
          <w:sz w:val="24"/>
        </w:rPr>
      </w:pPr>
      <w:r w:rsidRPr="00FE43E6">
        <w:rPr>
          <w:rFonts w:ascii="宋体" w:hAnsi="宋体" w:cs="Arial" w:hint="eastAsia"/>
          <w:sz w:val="24"/>
        </w:rPr>
        <w:t>主要研究方向有：混凝土结构耐久性与加固技术、结构设计理论与工程灾害控制、地下开挖损害及其防治、地基基础与边坡工程等。</w:t>
      </w:r>
    </w:p>
    <w:p w:rsidR="009C5B0C" w:rsidRPr="00FE43E6" w:rsidRDefault="009C5B0C" w:rsidP="009C5B0C">
      <w:pPr>
        <w:spacing w:line="360" w:lineRule="auto"/>
        <w:ind w:leftChars="50" w:left="105" w:rightChars="50" w:right="105" w:firstLineChars="200" w:firstLine="480"/>
        <w:rPr>
          <w:rFonts w:ascii="宋体" w:hAnsi="宋体"/>
          <w:sz w:val="24"/>
        </w:rPr>
      </w:pPr>
      <w:r w:rsidRPr="00FE43E6">
        <w:rPr>
          <w:rFonts w:ascii="宋体" w:hAnsi="宋体" w:hint="eastAsia"/>
          <w:sz w:val="24"/>
        </w:rPr>
        <w:t>本领域紧密结合学科的前沿热点问题和经济建设中的重大工程问题展开研究，承担了多项国家级、省部级纵向科研项目以及由企事业委托的横向项目，近5年取得了包括国家科技进步二等奖在内的科技奖53项，培养硕士研究生</w:t>
      </w:r>
      <w:r w:rsidRPr="00DF16C9">
        <w:rPr>
          <w:rFonts w:ascii="宋体" w:hAnsi="宋体"/>
          <w:color w:val="FF0000"/>
          <w:sz w:val="24"/>
        </w:rPr>
        <w:t>226</w:t>
      </w:r>
      <w:r w:rsidRPr="00FE43E6">
        <w:rPr>
          <w:rFonts w:ascii="宋体" w:hAnsi="宋体" w:hint="eastAsia"/>
          <w:sz w:val="24"/>
        </w:rPr>
        <w:t>人。</w:t>
      </w:r>
    </w:p>
    <w:p w:rsidR="009C5B0C" w:rsidRPr="00DF16C9" w:rsidRDefault="009C5B0C" w:rsidP="009C5B0C">
      <w:pPr>
        <w:spacing w:line="360" w:lineRule="auto"/>
        <w:ind w:leftChars="50" w:left="105" w:rightChars="50" w:right="105" w:firstLineChars="200" w:firstLine="480"/>
        <w:rPr>
          <w:rFonts w:ascii="宋体" w:hAnsi="宋体" w:cs="Arial"/>
          <w:color w:val="FF0000"/>
          <w:sz w:val="24"/>
        </w:rPr>
      </w:pPr>
      <w:r w:rsidRPr="00FE43E6">
        <w:rPr>
          <w:rFonts w:ascii="宋体" w:hAnsi="宋体" w:cs="Arial" w:hint="eastAsia"/>
          <w:sz w:val="24"/>
        </w:rPr>
        <w:t>本领域适应科技进步和社会经济发展的需要，</w:t>
      </w:r>
      <w:r w:rsidRPr="00FE43E6">
        <w:rPr>
          <w:rFonts w:hint="eastAsia"/>
          <w:sz w:val="24"/>
        </w:rPr>
        <w:t>侧重于工程应用，培养应用型、复合型高层次工程技术和工程管理人才。</w:t>
      </w:r>
      <w:r w:rsidRPr="00DF16C9">
        <w:rPr>
          <w:rFonts w:hint="eastAsia"/>
          <w:color w:val="FF0000"/>
          <w:sz w:val="24"/>
        </w:rPr>
        <w:t>2016</w:t>
      </w:r>
      <w:r w:rsidRPr="00DF16C9">
        <w:rPr>
          <w:rFonts w:hint="eastAsia"/>
          <w:color w:val="FF0000"/>
          <w:sz w:val="24"/>
        </w:rPr>
        <w:t>年</w:t>
      </w:r>
      <w:r w:rsidRPr="00DF16C9">
        <w:rPr>
          <w:rFonts w:hint="eastAsia"/>
          <w:color w:val="FF0000"/>
          <w:sz w:val="24"/>
        </w:rPr>
        <w:t>11</w:t>
      </w:r>
      <w:r w:rsidRPr="00DF16C9">
        <w:rPr>
          <w:rFonts w:hint="eastAsia"/>
          <w:color w:val="FF0000"/>
          <w:sz w:val="24"/>
        </w:rPr>
        <w:t>月</w:t>
      </w:r>
      <w:r w:rsidRPr="00DF16C9">
        <w:rPr>
          <w:rFonts w:hint="eastAsia"/>
          <w:color w:val="FF0000"/>
          <w:sz w:val="24"/>
        </w:rPr>
        <w:t>26</w:t>
      </w:r>
      <w:r w:rsidRPr="00DF16C9">
        <w:rPr>
          <w:rFonts w:hint="eastAsia"/>
          <w:color w:val="FF0000"/>
          <w:sz w:val="24"/>
        </w:rPr>
        <w:t>日，山东省教育厅公布了省属普通本科高校申报的一流学科审核认定结果，共认定立项建设一流学科</w:t>
      </w:r>
      <w:r w:rsidRPr="00DF16C9">
        <w:rPr>
          <w:rFonts w:hint="eastAsia"/>
          <w:color w:val="FF0000"/>
          <w:sz w:val="24"/>
        </w:rPr>
        <w:t>32</w:t>
      </w:r>
      <w:r w:rsidRPr="00DF16C9">
        <w:rPr>
          <w:rFonts w:hint="eastAsia"/>
          <w:color w:val="FF0000"/>
          <w:sz w:val="24"/>
        </w:rPr>
        <w:t>个。土木工程专业榜上有名，迎来学科发展新的机遇。</w:t>
      </w:r>
    </w:p>
    <w:p w:rsidR="009C5B0C" w:rsidRDefault="009C5B0C" w:rsidP="009C5B0C">
      <w:pPr>
        <w:spacing w:line="360" w:lineRule="auto"/>
        <w:ind w:leftChars="50" w:left="105" w:rightChars="50" w:right="105" w:firstLineChars="200" w:firstLine="480"/>
        <w:rPr>
          <w:rFonts w:ascii="宋体" w:hAnsi="宋体" w:cs="Arial"/>
          <w:sz w:val="24"/>
        </w:rPr>
      </w:pPr>
    </w:p>
    <w:p w:rsidR="009C5B0C" w:rsidRPr="00FE43E6" w:rsidRDefault="009C5B0C" w:rsidP="009C5B0C">
      <w:pPr>
        <w:spacing w:line="360" w:lineRule="auto"/>
        <w:ind w:leftChars="50" w:left="105" w:rightChars="50" w:right="105" w:firstLineChars="200" w:firstLine="480"/>
        <w:rPr>
          <w:rFonts w:ascii="宋体" w:hAnsi="宋体" w:cs="Arial"/>
          <w:sz w:val="24"/>
        </w:rPr>
      </w:pPr>
    </w:p>
    <w:p w:rsidR="009C5B0C" w:rsidRPr="00FE43E6" w:rsidRDefault="009C5B0C" w:rsidP="009C5B0C"/>
    <w:p w:rsidR="009C5B0C" w:rsidRPr="00FE43E6" w:rsidRDefault="009C5B0C" w:rsidP="00086F3F">
      <w:pPr>
        <w:spacing w:afterLines="100" w:line="360" w:lineRule="auto"/>
        <w:jc w:val="center"/>
        <w:rPr>
          <w:rFonts w:ascii="宋体" w:hAnsi="宋体"/>
          <w:b/>
          <w:sz w:val="36"/>
          <w:szCs w:val="28"/>
        </w:rPr>
      </w:pPr>
      <w:r w:rsidRPr="00FE43E6">
        <w:rPr>
          <w:rFonts w:ascii="宋体" w:hAnsi="宋体" w:hint="eastAsia"/>
          <w:b/>
          <w:sz w:val="36"/>
          <w:szCs w:val="28"/>
        </w:rPr>
        <w:lastRenderedPageBreak/>
        <w:t>混凝土实验室</w:t>
      </w:r>
    </w:p>
    <w:p w:rsidR="009C5B0C" w:rsidRPr="00FE43E6" w:rsidRDefault="009C5B0C" w:rsidP="009C5B0C">
      <w:pPr>
        <w:spacing w:line="360" w:lineRule="auto"/>
        <w:ind w:firstLineChars="250" w:firstLine="600"/>
        <w:rPr>
          <w:rFonts w:ascii="宋体" w:hAnsi="宋体" w:cs="宋体"/>
          <w:sz w:val="24"/>
        </w:rPr>
      </w:pPr>
      <w:r w:rsidRPr="00FE43E6">
        <w:rPr>
          <w:rFonts w:ascii="宋体" w:hAnsi="宋体" w:cs="宋体"/>
          <w:kern w:val="0"/>
          <w:sz w:val="24"/>
          <w:szCs w:val="28"/>
        </w:rPr>
        <w:t>山东省混凝土结构耐久性工程技术研究中心是由山东省科学技术厅于2002年12月4日批准（鲁科函字[2002]274号）成立的依托山东省重点强化实验室－混凝土实验室的省级中心；青岛市建筑材料行业技术中心是由青岛市人民政府办公厅于2003年1月10日批准（青政办发[2003]3号）成立依托青岛理工大学材料学重点实验室的市级中心。</w:t>
      </w:r>
      <w:r w:rsidRPr="00FE43E6">
        <w:rPr>
          <w:rFonts w:ascii="宋体" w:hAnsi="宋体" w:cs="宋体"/>
          <w:kern w:val="0"/>
          <w:sz w:val="24"/>
          <w:szCs w:val="28"/>
        </w:rPr>
        <w:br/>
      </w:r>
      <w:r w:rsidRPr="00FE43E6">
        <w:rPr>
          <w:rFonts w:ascii="宋体" w:hAnsi="宋体" w:cs="宋体" w:hint="eastAsia"/>
          <w:kern w:val="0"/>
          <w:sz w:val="24"/>
          <w:szCs w:val="28"/>
        </w:rPr>
        <w:t xml:space="preserve">    </w:t>
      </w:r>
      <w:r w:rsidRPr="00FE43E6">
        <w:rPr>
          <w:rFonts w:ascii="宋体" w:hAnsi="宋体" w:cs="宋体"/>
          <w:kern w:val="0"/>
          <w:sz w:val="24"/>
          <w:szCs w:val="28"/>
        </w:rPr>
        <w:t>目前，实验室拥有成员32人。其中高级技术人员21人（包括外籍院士1人，博士生导师5人，教授12人），具有博士学位人员22人，在读博士7人，具有硕士学位人员16人。</w:t>
      </w:r>
      <w:r w:rsidRPr="00FE43E6">
        <w:rPr>
          <w:rFonts w:ascii="宋体" w:hAnsi="宋体" w:cs="宋体"/>
          <w:kern w:val="0"/>
          <w:sz w:val="24"/>
          <w:szCs w:val="28"/>
        </w:rPr>
        <w:br/>
      </w:r>
      <w:r w:rsidRPr="00FE43E6">
        <w:rPr>
          <w:rFonts w:ascii="宋体" w:hAnsi="宋体" w:cs="宋体" w:hint="eastAsia"/>
          <w:kern w:val="0"/>
          <w:sz w:val="24"/>
          <w:szCs w:val="28"/>
        </w:rPr>
        <w:t xml:space="preserve">    </w:t>
      </w:r>
      <w:r w:rsidRPr="00FE43E6">
        <w:rPr>
          <w:rFonts w:ascii="宋体" w:hAnsi="宋体" w:cs="宋体"/>
          <w:kern w:val="0"/>
          <w:sz w:val="24"/>
          <w:szCs w:val="28"/>
        </w:rPr>
        <w:t>近年来，实验室开展了大量研究工作。主持国家自然科学基金重点项目1项，国际合作重大项目1项，973子课题1项，十二五国家科技计划支撑项目子课题1项，十一五国家科技计划支撑项目4项，国家自然科学基金16项，山东省自然科学基金重点项目1项，此外混凝土实验室承担“胶州湾海底隧道衬砌混凝土耐久性研究”、青岛地铁以及青岛体育中心游泳跳水馆等重大横向课题的研究工作。完成了国家自然科学基金16项、十五国家科技攻关项目2项以及国际合作项目和国家、省（部）、市级科研课题30余项；目前在研项目总经费达到2882万元，其中国拨经费913万元。在国内外重要期刊发表学术论文220余篇，被SCI、EI、ISTP收录20余篇；出版学术专著8部。由实验室牵头编写我国首部《山东省混凝土结构耐久性设计规程》已于2005年12月施行。除了进行大量的理论研究外，还开展了新产品研制开发、对外检测鉴定服务等工作，形成了完善的材料研究、开发及检测的技术体系，具有较强的研究开发能力。目前已转化为生产力的科研项目有30余项，由此每年给企业带来了显著的经济效益。</w:t>
      </w:r>
      <w:r w:rsidRPr="00FE43E6">
        <w:rPr>
          <w:rFonts w:ascii="宋体" w:hAnsi="宋体" w:cs="宋体"/>
          <w:kern w:val="0"/>
          <w:sz w:val="24"/>
          <w:szCs w:val="28"/>
        </w:rPr>
        <w:br/>
      </w:r>
      <w:r w:rsidRPr="00FE43E6">
        <w:rPr>
          <w:rFonts w:ascii="宋体" w:hAnsi="宋体" w:cs="宋体" w:hint="eastAsia"/>
          <w:kern w:val="0"/>
          <w:sz w:val="24"/>
          <w:szCs w:val="28"/>
        </w:rPr>
        <w:t xml:space="preserve">    </w:t>
      </w:r>
      <w:r w:rsidRPr="00FE43E6">
        <w:rPr>
          <w:rFonts w:ascii="宋体" w:hAnsi="宋体" w:cs="宋体"/>
          <w:kern w:val="0"/>
          <w:sz w:val="24"/>
          <w:szCs w:val="28"/>
        </w:rPr>
        <w:t>实验室每年承担着大量的教学和实验工作，除完成本科的教学工作外，还指导几十名硕士研究生和博士研究生及留学生从事科研工作。</w:t>
      </w:r>
      <w:r w:rsidRPr="00FE43E6">
        <w:rPr>
          <w:rFonts w:ascii="宋体" w:hAnsi="宋体" w:cs="宋体"/>
          <w:kern w:val="0"/>
          <w:sz w:val="24"/>
          <w:szCs w:val="28"/>
        </w:rPr>
        <w:br/>
      </w:r>
      <w:r w:rsidRPr="00FE43E6">
        <w:rPr>
          <w:rFonts w:ascii="宋体" w:hAnsi="宋体" w:cs="宋体" w:hint="eastAsia"/>
          <w:kern w:val="0"/>
          <w:sz w:val="24"/>
          <w:szCs w:val="28"/>
        </w:rPr>
        <w:t xml:space="preserve">    </w:t>
      </w:r>
      <w:r w:rsidRPr="00FE43E6">
        <w:rPr>
          <w:rFonts w:ascii="宋体" w:hAnsi="宋体" w:cs="宋体"/>
          <w:kern w:val="0"/>
          <w:sz w:val="24"/>
          <w:szCs w:val="28"/>
        </w:rPr>
        <w:t>实验室十分重视与国内外同行的交流与合作，已经与日本、德国、意大利、瑞士等国的多家大学、研究院及跨国公司建立了密切的联系。在国内，与清华大学、同济大学、哈尔滨工业大学、东南大学、浙江大学、中科院海洋研究所、海洋腐蚀研究所等建立了长期的学术交流与科研合作关系。</w:t>
      </w:r>
    </w:p>
    <w:p w:rsidR="009C5B0C" w:rsidRPr="00FE43E6" w:rsidRDefault="009C5B0C" w:rsidP="009C5B0C">
      <w:pPr>
        <w:widowControl/>
        <w:jc w:val="left"/>
      </w:pPr>
    </w:p>
    <w:p w:rsidR="009C5B0C" w:rsidRPr="00FE43E6" w:rsidRDefault="009C5B0C" w:rsidP="00086F3F">
      <w:pPr>
        <w:spacing w:afterLines="100" w:line="360" w:lineRule="auto"/>
        <w:jc w:val="center"/>
        <w:rPr>
          <w:rFonts w:ascii="宋体" w:hAnsi="宋体"/>
          <w:b/>
          <w:sz w:val="36"/>
          <w:szCs w:val="28"/>
        </w:rPr>
      </w:pPr>
      <w:r w:rsidRPr="00FE43E6">
        <w:rPr>
          <w:rFonts w:ascii="宋体" w:hAnsi="宋体" w:hint="eastAsia"/>
          <w:b/>
          <w:sz w:val="36"/>
          <w:szCs w:val="28"/>
        </w:rPr>
        <w:lastRenderedPageBreak/>
        <w:t>结构工程实验室</w:t>
      </w:r>
    </w:p>
    <w:p w:rsidR="009C5B0C" w:rsidRPr="00FE43E6" w:rsidRDefault="009C5B0C" w:rsidP="009C5B0C">
      <w:pPr>
        <w:spacing w:line="360" w:lineRule="auto"/>
        <w:ind w:firstLineChars="200" w:firstLine="480"/>
        <w:rPr>
          <w:rFonts w:ascii="宋体" w:hAnsi="宋体" w:cs="宋体"/>
          <w:kern w:val="0"/>
          <w:sz w:val="24"/>
          <w:szCs w:val="28"/>
        </w:rPr>
      </w:pPr>
      <w:r w:rsidRPr="00FE43E6">
        <w:rPr>
          <w:rFonts w:ascii="宋体" w:hAnsi="宋体" w:cs="宋体" w:hint="eastAsia"/>
          <w:kern w:val="0"/>
          <w:sz w:val="24"/>
          <w:szCs w:val="28"/>
        </w:rPr>
        <w:t>结构实验室所依托的学科和专业为土木工程一级学科及其相关的二级学科，其中结构工程二级学科具有博士授权，土木工程一级学科具有硕士授权，结构工程学科为山东省重点学科和山东省“泰山学者”设岗学科，防灾减灾工程及防护工程学科为山东省重点学科；土木工程专业是教育部特色专业和山东省品牌专。</w:t>
      </w:r>
    </w:p>
    <w:p w:rsidR="009C5B0C" w:rsidRPr="00FE43E6" w:rsidRDefault="009C5B0C" w:rsidP="009C5B0C">
      <w:pPr>
        <w:spacing w:line="360" w:lineRule="auto"/>
        <w:ind w:firstLineChars="200" w:firstLine="480"/>
        <w:rPr>
          <w:rFonts w:ascii="宋体" w:hAnsi="宋体" w:cs="宋体"/>
          <w:kern w:val="0"/>
          <w:sz w:val="24"/>
          <w:szCs w:val="28"/>
        </w:rPr>
      </w:pPr>
      <w:r w:rsidRPr="00FE43E6">
        <w:rPr>
          <w:rFonts w:ascii="宋体" w:hAnsi="宋体" w:cs="宋体" w:hint="eastAsia"/>
          <w:kern w:val="0"/>
          <w:sz w:val="24"/>
          <w:szCs w:val="28"/>
        </w:rPr>
        <w:t>目前结构实验室使用面积2230平方米，实验仪器设备总值1838万元。所拥有的大型仪器设备主要有：火灾加载系统，它由</w:t>
      </w:r>
      <w:r w:rsidRPr="00DF16C9">
        <w:rPr>
          <w:kern w:val="0"/>
          <w:sz w:val="24"/>
          <w:szCs w:val="28"/>
        </w:rPr>
        <w:t>4.5</w:t>
      </w:r>
      <w:r w:rsidRPr="00DF16C9">
        <w:rPr>
          <w:color w:val="FF0000"/>
          <w:kern w:val="0"/>
          <w:sz w:val="24"/>
          <w:szCs w:val="28"/>
        </w:rPr>
        <w:t>m×</w:t>
      </w:r>
      <w:r w:rsidRPr="00DF16C9">
        <w:rPr>
          <w:kern w:val="0"/>
          <w:sz w:val="24"/>
          <w:szCs w:val="28"/>
        </w:rPr>
        <w:t>7.5</w:t>
      </w:r>
      <w:r w:rsidRPr="00DF16C9">
        <w:rPr>
          <w:color w:val="FF0000"/>
          <w:kern w:val="0"/>
          <w:sz w:val="24"/>
          <w:szCs w:val="28"/>
        </w:rPr>
        <w:t>m</w:t>
      </w:r>
      <w:r w:rsidRPr="00FE43E6">
        <w:rPr>
          <w:rFonts w:ascii="宋体" w:hAnsi="宋体" w:cs="宋体" w:hint="eastAsia"/>
          <w:kern w:val="0"/>
          <w:sz w:val="24"/>
          <w:szCs w:val="28"/>
        </w:rPr>
        <w:t>水平炉和</w:t>
      </w:r>
      <w:r>
        <w:rPr>
          <w:kern w:val="0"/>
          <w:sz w:val="24"/>
          <w:szCs w:val="28"/>
        </w:rPr>
        <w:t>3</w:t>
      </w:r>
      <w:r w:rsidRPr="00DF16C9">
        <w:rPr>
          <w:color w:val="FF0000"/>
          <w:kern w:val="0"/>
          <w:sz w:val="24"/>
          <w:szCs w:val="28"/>
        </w:rPr>
        <w:t>m×</w:t>
      </w:r>
      <w:r>
        <w:rPr>
          <w:kern w:val="0"/>
          <w:sz w:val="24"/>
          <w:szCs w:val="28"/>
        </w:rPr>
        <w:t>3</w:t>
      </w:r>
      <w:r w:rsidRPr="00DF16C9">
        <w:rPr>
          <w:color w:val="FF0000"/>
          <w:kern w:val="0"/>
          <w:sz w:val="24"/>
          <w:szCs w:val="28"/>
        </w:rPr>
        <w:t>m</w:t>
      </w:r>
      <w:r w:rsidRPr="00FE43E6">
        <w:rPr>
          <w:rFonts w:ascii="宋体" w:hAnsi="宋体" w:cs="宋体" w:hint="eastAsia"/>
          <w:kern w:val="0"/>
          <w:sz w:val="24"/>
          <w:szCs w:val="28"/>
        </w:rPr>
        <w:t>垂直炉两部分组成；MTS电液伺服加载系统，主要由信号控制采集系统、动力加载系统、5000KN反力墙、16米桥式吊车组成；动态信号采集分析系统；幕墙测试系统；应力松弛系统；力学性能检测系统，它由500吨长柱实验机、200吨全自动电子压力实验机、25T电子拉伸实验机、X射线衍射仪等设备组成。其中MTS伺服加载系统、结构火灾实验炉等设备在国内处于领先地位。结构实验室所属的建筑火灾实验室为中国科技大学火灾科学国家级重点实验室分实验室。</w:t>
      </w:r>
    </w:p>
    <w:p w:rsidR="00360CE2" w:rsidRPr="009C5B0C" w:rsidRDefault="009C5B0C" w:rsidP="009C5B0C">
      <w:pPr>
        <w:spacing w:line="360" w:lineRule="auto"/>
        <w:ind w:firstLineChars="200" w:firstLine="480"/>
        <w:rPr>
          <w:rFonts w:ascii="宋体" w:hAnsi="宋体" w:cs="宋体"/>
          <w:kern w:val="0"/>
          <w:sz w:val="24"/>
          <w:szCs w:val="28"/>
        </w:rPr>
      </w:pPr>
      <w:r w:rsidRPr="00FE43E6">
        <w:rPr>
          <w:rFonts w:ascii="宋体" w:hAnsi="宋体" w:cs="宋体" w:hint="eastAsia"/>
          <w:kern w:val="0"/>
          <w:sz w:val="24"/>
          <w:szCs w:val="28"/>
        </w:rPr>
        <w:t>结构实验室依托于雄厚的专业基础和实力，根据学校学科专业设置的特点和国内外实验教学的发展趋势，大力开展实验教学改革，取得了良好的教学效果，深受学生欢迎；注重理论教学、实验教学、科学研究的协调统一，实验教学科研队伍融为一体，实现科研试验转化成教学实验；在实验内容上：实验内容紧密结合工程实际，用最新工程成果充实实验教学内容，开设一些综合性、开放性和创新性实验项目；培养了在校学生的实践能力，确保毕业生在工作中创造可喜成绩，如《光明日报》报道了“我校土木工程专业对胶东地区土木建筑行业的支撑作用”。</w:t>
      </w:r>
    </w:p>
    <w:p w:rsidR="00360CE2" w:rsidRDefault="00360CE2" w:rsidP="00360CE2">
      <w:pPr>
        <w:rPr>
          <w:rFonts w:ascii="仿宋_GB2312"/>
          <w:szCs w:val="18"/>
        </w:rPr>
      </w:pPr>
    </w:p>
    <w:p w:rsidR="009C5B0C" w:rsidRPr="00FE43E6" w:rsidRDefault="009C5B0C" w:rsidP="00360CE2">
      <w:pPr>
        <w:rPr>
          <w:rFonts w:ascii="仿宋_GB2312"/>
          <w:szCs w:val="18"/>
        </w:rPr>
      </w:pPr>
    </w:p>
    <w:p w:rsidR="00360CE2" w:rsidRPr="00FE43E6" w:rsidRDefault="00360CE2" w:rsidP="00360CE2">
      <w:pPr>
        <w:rPr>
          <w:rFonts w:ascii="仿宋_GB2312"/>
          <w:szCs w:val="18"/>
        </w:rPr>
      </w:pPr>
    </w:p>
    <w:p w:rsidR="00360CE2" w:rsidRPr="00FE43E6" w:rsidRDefault="00360CE2" w:rsidP="00360CE2">
      <w:pPr>
        <w:rPr>
          <w:rFonts w:ascii="仿宋_GB2312"/>
          <w:szCs w:val="18"/>
        </w:rPr>
      </w:pPr>
    </w:p>
    <w:p w:rsidR="00360CE2" w:rsidRPr="00FE43E6" w:rsidRDefault="00360CE2" w:rsidP="00360CE2">
      <w:pPr>
        <w:rPr>
          <w:rFonts w:ascii="仿宋_GB2312"/>
          <w:szCs w:val="18"/>
        </w:rPr>
      </w:pPr>
    </w:p>
    <w:p w:rsidR="00360CE2" w:rsidRPr="00FE43E6" w:rsidRDefault="00360CE2" w:rsidP="00360CE2">
      <w:pPr>
        <w:rPr>
          <w:rFonts w:ascii="仿宋_GB2312"/>
          <w:szCs w:val="18"/>
        </w:rPr>
      </w:pPr>
    </w:p>
    <w:p w:rsidR="00360CE2" w:rsidRPr="00FE43E6" w:rsidRDefault="00360CE2" w:rsidP="00360CE2"/>
    <w:p w:rsidR="00C92F8F" w:rsidRPr="00FE43E6" w:rsidRDefault="00C92F8F" w:rsidP="00C92F8F">
      <w:pPr>
        <w:spacing w:line="360" w:lineRule="auto"/>
        <w:jc w:val="center"/>
        <w:rPr>
          <w:rFonts w:ascii="华文行楷" w:eastAsia="华文行楷" w:hAnsi="宋体"/>
          <w:b/>
          <w:bCs/>
          <w:sz w:val="52"/>
        </w:rPr>
      </w:pPr>
      <w:r w:rsidRPr="00FE43E6">
        <w:rPr>
          <w:rFonts w:ascii="华文行楷" w:eastAsia="华文行楷" w:hAnsi="宋体" w:hint="eastAsia"/>
          <w:b/>
          <w:bCs/>
          <w:sz w:val="52"/>
        </w:rPr>
        <w:lastRenderedPageBreak/>
        <w:t>机械工程学院</w:t>
      </w:r>
    </w:p>
    <w:p w:rsidR="00C92F8F" w:rsidRPr="00FE43E6" w:rsidRDefault="00C92F8F" w:rsidP="00086F3F">
      <w:pPr>
        <w:spacing w:afterLines="100" w:line="360" w:lineRule="auto"/>
        <w:jc w:val="center"/>
        <w:rPr>
          <w:rFonts w:ascii="华文行楷" w:eastAsia="华文行楷" w:hAnsi="宋体"/>
          <w:b/>
          <w:bCs/>
          <w:sz w:val="52"/>
        </w:rPr>
      </w:pPr>
      <w:r w:rsidRPr="00FE43E6">
        <w:rPr>
          <w:rFonts w:ascii="宋体" w:hAnsi="宋体" w:hint="eastAsia"/>
          <w:b/>
          <w:sz w:val="36"/>
          <w:szCs w:val="28"/>
        </w:rPr>
        <w:t>机械工程</w:t>
      </w:r>
      <w:r w:rsidRPr="00FE43E6">
        <w:rPr>
          <w:rFonts w:ascii="宋体" w:hAnsi="宋体" w:hint="eastAsia"/>
          <w:b/>
          <w:bCs/>
          <w:kern w:val="0"/>
          <w:sz w:val="36"/>
          <w:szCs w:val="20"/>
        </w:rPr>
        <w:t>（一级学科硕士点）</w:t>
      </w:r>
    </w:p>
    <w:p w:rsidR="007D5589" w:rsidRPr="00FE43E6" w:rsidRDefault="007D5589" w:rsidP="007D5589">
      <w:pPr>
        <w:pStyle w:val="3"/>
        <w:spacing w:after="0" w:line="360" w:lineRule="auto"/>
        <w:ind w:leftChars="50" w:left="105" w:rightChars="50" w:right="105" w:firstLineChars="200" w:firstLine="480"/>
        <w:rPr>
          <w:rFonts w:ascii="宋体" w:hAnsi="宋体"/>
          <w:sz w:val="24"/>
          <w:szCs w:val="24"/>
        </w:rPr>
      </w:pPr>
      <w:r w:rsidRPr="00FE43E6">
        <w:rPr>
          <w:rFonts w:ascii="宋体" w:hAnsi="宋体" w:hint="eastAsia"/>
          <w:sz w:val="24"/>
          <w:szCs w:val="24"/>
        </w:rPr>
        <w:t>本</w:t>
      </w:r>
      <w:r w:rsidRPr="00FE43E6">
        <w:rPr>
          <w:rFonts w:ascii="宋体" w:hAnsi="宋体"/>
          <w:sz w:val="24"/>
          <w:szCs w:val="24"/>
        </w:rPr>
        <w:t>一级学科是</w:t>
      </w:r>
      <w:r w:rsidRPr="00FE43E6">
        <w:rPr>
          <w:rFonts w:ascii="宋体" w:hAnsi="宋体" w:hint="eastAsia"/>
          <w:sz w:val="24"/>
          <w:szCs w:val="24"/>
        </w:rPr>
        <w:t>学校成立最早的骨干学科之一，是</w:t>
      </w:r>
      <w:r w:rsidRPr="00FE43E6">
        <w:rPr>
          <w:rFonts w:ascii="宋体" w:hAnsi="宋体"/>
          <w:sz w:val="24"/>
          <w:szCs w:val="24"/>
        </w:rPr>
        <w:t>工业流体节能与污染控制、机械设计与制造</w:t>
      </w:r>
      <w:r w:rsidRPr="00FE43E6">
        <w:rPr>
          <w:rFonts w:ascii="宋体" w:hAnsi="宋体" w:hint="eastAsia"/>
          <w:sz w:val="24"/>
          <w:szCs w:val="24"/>
        </w:rPr>
        <w:t>、</w:t>
      </w:r>
      <w:r w:rsidRPr="00FE43E6">
        <w:rPr>
          <w:rFonts w:ascii="宋体" w:hAnsi="宋体"/>
          <w:sz w:val="24"/>
          <w:szCs w:val="24"/>
        </w:rPr>
        <w:t>能源与环境装备</w:t>
      </w:r>
      <w:r w:rsidRPr="00FE43E6">
        <w:rPr>
          <w:rFonts w:ascii="宋体" w:hAnsi="宋体" w:hint="eastAsia"/>
          <w:sz w:val="24"/>
          <w:szCs w:val="24"/>
        </w:rPr>
        <w:t>等省部级</w:t>
      </w:r>
      <w:r w:rsidRPr="00FE43E6">
        <w:rPr>
          <w:rFonts w:ascii="宋体" w:hAnsi="宋体"/>
          <w:sz w:val="24"/>
          <w:szCs w:val="24"/>
        </w:rPr>
        <w:t>重点实验室的依托学科</w:t>
      </w:r>
      <w:r w:rsidRPr="00FE43E6">
        <w:rPr>
          <w:rFonts w:ascii="宋体" w:hAnsi="宋体" w:hint="eastAsia"/>
          <w:sz w:val="24"/>
          <w:szCs w:val="24"/>
        </w:rPr>
        <w:t>，拥有</w:t>
      </w:r>
      <w:r w:rsidRPr="00FE43E6">
        <w:rPr>
          <w:rFonts w:ascii="宋体" w:hAnsi="宋体"/>
          <w:sz w:val="24"/>
          <w:szCs w:val="24"/>
        </w:rPr>
        <w:t>机械</w:t>
      </w:r>
      <w:r w:rsidRPr="00FE43E6">
        <w:rPr>
          <w:rFonts w:ascii="宋体" w:hAnsi="宋体" w:hint="eastAsia"/>
          <w:sz w:val="24"/>
          <w:szCs w:val="24"/>
        </w:rPr>
        <w:t>设计与理论二级学科博士点、</w:t>
      </w:r>
      <w:r w:rsidRPr="00FE43E6">
        <w:rPr>
          <w:rFonts w:ascii="宋体" w:hAnsi="宋体"/>
          <w:sz w:val="24"/>
          <w:szCs w:val="24"/>
        </w:rPr>
        <w:t>机械工程一级学科</w:t>
      </w:r>
      <w:r w:rsidRPr="00FE43E6">
        <w:rPr>
          <w:rFonts w:ascii="宋体" w:hAnsi="宋体" w:hint="eastAsia"/>
          <w:sz w:val="24"/>
          <w:szCs w:val="24"/>
        </w:rPr>
        <w:t>博士后流动站和</w:t>
      </w:r>
      <w:r w:rsidRPr="00FE43E6">
        <w:rPr>
          <w:rFonts w:ascii="宋体" w:hAnsi="宋体"/>
          <w:sz w:val="24"/>
          <w:szCs w:val="24"/>
        </w:rPr>
        <w:t>机械工程一级学</w:t>
      </w:r>
      <w:r w:rsidRPr="00FE43E6">
        <w:rPr>
          <w:rFonts w:ascii="宋体" w:hAnsi="宋体" w:hint="eastAsia"/>
          <w:sz w:val="24"/>
          <w:szCs w:val="24"/>
        </w:rPr>
        <w:t>科硕士点，是山东省</w:t>
      </w:r>
      <w:r w:rsidRPr="00FE43E6">
        <w:rPr>
          <w:rFonts w:ascii="宋体" w:hAnsi="宋体"/>
          <w:sz w:val="24"/>
          <w:szCs w:val="24"/>
        </w:rPr>
        <w:t>机械</w:t>
      </w:r>
      <w:r w:rsidRPr="00FE43E6">
        <w:rPr>
          <w:rFonts w:ascii="宋体" w:hAnsi="宋体" w:hint="eastAsia"/>
          <w:sz w:val="24"/>
          <w:szCs w:val="24"/>
        </w:rPr>
        <w:t>设计及理论重点学科和泰山学者设岗学科。现有国家级特色专业1个。</w:t>
      </w:r>
    </w:p>
    <w:p w:rsidR="007D5589" w:rsidRPr="00FE43E6" w:rsidRDefault="007D5589" w:rsidP="007D5589">
      <w:pPr>
        <w:pStyle w:val="3"/>
        <w:spacing w:after="0" w:line="360" w:lineRule="auto"/>
        <w:ind w:leftChars="50" w:left="105" w:rightChars="50" w:right="105" w:firstLineChars="200" w:firstLine="480"/>
        <w:rPr>
          <w:rFonts w:ascii="宋体" w:hAnsi="宋体"/>
          <w:sz w:val="24"/>
          <w:szCs w:val="24"/>
        </w:rPr>
      </w:pPr>
      <w:r w:rsidRPr="00FE43E6">
        <w:rPr>
          <w:rFonts w:ascii="宋体" w:hAnsi="宋体" w:hint="eastAsia"/>
          <w:sz w:val="24"/>
          <w:szCs w:val="24"/>
        </w:rPr>
        <w:t>本</w:t>
      </w:r>
      <w:r w:rsidRPr="00FE43E6">
        <w:rPr>
          <w:rFonts w:ascii="宋体" w:hAnsi="宋体"/>
          <w:sz w:val="24"/>
          <w:szCs w:val="24"/>
        </w:rPr>
        <w:t>学科有一支高水平低龄化的学术队伍，其中博士生导</w:t>
      </w:r>
      <w:r w:rsidRPr="00FE43E6">
        <w:rPr>
          <w:rFonts w:ascii="宋体" w:hAnsi="宋体" w:hint="eastAsia"/>
          <w:sz w:val="24"/>
          <w:szCs w:val="24"/>
        </w:rPr>
        <w:t>师</w:t>
      </w:r>
      <w:r>
        <w:rPr>
          <w:rFonts w:ascii="宋体" w:hAnsi="宋体" w:hint="eastAsia"/>
          <w:sz w:val="24"/>
          <w:szCs w:val="24"/>
        </w:rPr>
        <w:t>17</w:t>
      </w:r>
      <w:r w:rsidRPr="00FE43E6">
        <w:rPr>
          <w:rFonts w:ascii="宋体" w:hAnsi="宋体"/>
          <w:sz w:val="24"/>
          <w:szCs w:val="24"/>
        </w:rPr>
        <w:t>名，教授</w:t>
      </w:r>
      <w:r w:rsidRPr="00FE43E6">
        <w:rPr>
          <w:rFonts w:ascii="宋体" w:hAnsi="宋体" w:hint="eastAsia"/>
          <w:sz w:val="24"/>
          <w:szCs w:val="24"/>
        </w:rPr>
        <w:t>27</w:t>
      </w:r>
      <w:r w:rsidRPr="00FE43E6">
        <w:rPr>
          <w:rFonts w:ascii="宋体" w:hAnsi="宋体"/>
          <w:sz w:val="24"/>
          <w:szCs w:val="24"/>
        </w:rPr>
        <w:t>名</w:t>
      </w:r>
      <w:r w:rsidRPr="00FE43E6">
        <w:rPr>
          <w:rFonts w:ascii="宋体" w:hAnsi="宋体" w:hint="eastAsia"/>
          <w:sz w:val="24"/>
          <w:szCs w:val="24"/>
        </w:rPr>
        <w:t>，副教授22名，德国“洪堡”学者1名，泰山学者特聘教授</w:t>
      </w:r>
      <w:r w:rsidRPr="00FE43E6">
        <w:rPr>
          <w:rFonts w:ascii="宋体" w:hAnsi="宋体"/>
          <w:sz w:val="24"/>
          <w:szCs w:val="24"/>
        </w:rPr>
        <w:t>2</w:t>
      </w:r>
      <w:r w:rsidRPr="00FE43E6">
        <w:rPr>
          <w:rFonts w:ascii="宋体" w:hAnsi="宋体" w:hint="eastAsia"/>
          <w:sz w:val="24"/>
          <w:szCs w:val="24"/>
        </w:rPr>
        <w:t>名，</w:t>
      </w:r>
      <w:r>
        <w:rPr>
          <w:rFonts w:ascii="宋体" w:hAnsi="宋体" w:hint="eastAsia"/>
          <w:sz w:val="24"/>
          <w:szCs w:val="24"/>
        </w:rPr>
        <w:t>中科院百人计划1名，</w:t>
      </w:r>
      <w:r w:rsidRPr="00FE43E6">
        <w:rPr>
          <w:rFonts w:ascii="宋体" w:hAnsi="宋体" w:hint="eastAsia"/>
          <w:sz w:val="24"/>
          <w:szCs w:val="24"/>
        </w:rPr>
        <w:t>教育部新世纪人才</w:t>
      </w:r>
      <w:r>
        <w:rPr>
          <w:rFonts w:ascii="宋体" w:hAnsi="宋体" w:hint="eastAsia"/>
          <w:sz w:val="24"/>
          <w:szCs w:val="24"/>
        </w:rPr>
        <w:t>2</w:t>
      </w:r>
      <w:r w:rsidRPr="00FE43E6">
        <w:rPr>
          <w:rFonts w:ascii="宋体" w:hAnsi="宋体" w:hint="eastAsia"/>
          <w:sz w:val="24"/>
          <w:szCs w:val="24"/>
        </w:rPr>
        <w:t>名</w:t>
      </w:r>
      <w:r>
        <w:rPr>
          <w:rFonts w:ascii="宋体" w:hAnsi="宋体" w:hint="eastAsia"/>
          <w:sz w:val="24"/>
          <w:szCs w:val="24"/>
        </w:rPr>
        <w:t>，国务院政府特殊津贴专家2名，山东省教学名师3名</w:t>
      </w:r>
      <w:r w:rsidRPr="00FE43E6">
        <w:rPr>
          <w:rFonts w:ascii="宋体" w:hAnsi="宋体" w:hint="eastAsia"/>
          <w:sz w:val="24"/>
          <w:szCs w:val="24"/>
        </w:rPr>
        <w:t>。关于电动自卸汽车新型磨擦材料研究曾获国家科技进步一等奖。近5年，共发表SCIE/EI研究论文2</w:t>
      </w:r>
      <w:r>
        <w:rPr>
          <w:rFonts w:ascii="宋体" w:hAnsi="宋体" w:hint="eastAsia"/>
          <w:sz w:val="24"/>
          <w:szCs w:val="24"/>
        </w:rPr>
        <w:t>75</w:t>
      </w:r>
      <w:r w:rsidRPr="00FE43E6">
        <w:rPr>
          <w:rFonts w:ascii="宋体" w:hAnsi="宋体" w:hint="eastAsia"/>
          <w:sz w:val="24"/>
          <w:szCs w:val="24"/>
        </w:rPr>
        <w:t>篇，</w:t>
      </w:r>
      <w:r>
        <w:rPr>
          <w:rFonts w:ascii="宋体" w:hAnsi="宋体" w:hint="eastAsia"/>
          <w:sz w:val="24"/>
          <w:szCs w:val="24"/>
        </w:rPr>
        <w:t>授权发明专利120项，</w:t>
      </w:r>
      <w:r w:rsidRPr="00FE43E6">
        <w:rPr>
          <w:rFonts w:ascii="宋体" w:hAnsi="宋体" w:hint="eastAsia"/>
          <w:sz w:val="24"/>
          <w:szCs w:val="24"/>
        </w:rPr>
        <w:t>承担国家及其它省部级科研项目等</w:t>
      </w:r>
      <w:r>
        <w:rPr>
          <w:rFonts w:ascii="宋体" w:hAnsi="宋体" w:hint="eastAsia"/>
          <w:sz w:val="24"/>
          <w:szCs w:val="24"/>
        </w:rPr>
        <w:t>130</w:t>
      </w:r>
      <w:r w:rsidRPr="00FE43E6">
        <w:rPr>
          <w:rFonts w:ascii="宋体" w:hAnsi="宋体"/>
          <w:sz w:val="24"/>
          <w:szCs w:val="24"/>
        </w:rPr>
        <w:t>项</w:t>
      </w:r>
      <w:r w:rsidRPr="00FE43E6">
        <w:rPr>
          <w:rFonts w:ascii="宋体" w:hAnsi="宋体" w:hint="eastAsia"/>
          <w:sz w:val="24"/>
          <w:szCs w:val="24"/>
        </w:rPr>
        <w:t>，</w:t>
      </w:r>
      <w:r w:rsidRPr="00FE43E6">
        <w:rPr>
          <w:rFonts w:ascii="宋体" w:hAnsi="宋体"/>
          <w:sz w:val="24"/>
          <w:szCs w:val="24"/>
        </w:rPr>
        <w:t>总经费</w:t>
      </w:r>
      <w:r>
        <w:rPr>
          <w:rFonts w:ascii="宋体" w:hAnsi="宋体" w:hint="eastAsia"/>
          <w:sz w:val="24"/>
          <w:szCs w:val="24"/>
        </w:rPr>
        <w:t>2366</w:t>
      </w:r>
      <w:r w:rsidRPr="00FE43E6">
        <w:rPr>
          <w:rFonts w:ascii="宋体" w:hAnsi="宋体"/>
          <w:sz w:val="24"/>
          <w:szCs w:val="24"/>
        </w:rPr>
        <w:t>万元</w:t>
      </w:r>
      <w:r w:rsidRPr="00FE43E6">
        <w:rPr>
          <w:rFonts w:ascii="宋体" w:hAnsi="宋体" w:hint="eastAsia"/>
          <w:sz w:val="24"/>
          <w:szCs w:val="24"/>
        </w:rPr>
        <w:t>（纵向课题1</w:t>
      </w:r>
      <w:r>
        <w:rPr>
          <w:rFonts w:ascii="宋体" w:hAnsi="宋体" w:hint="eastAsia"/>
          <w:sz w:val="24"/>
          <w:szCs w:val="24"/>
        </w:rPr>
        <w:t>568</w:t>
      </w:r>
      <w:r w:rsidRPr="00FE43E6">
        <w:rPr>
          <w:rFonts w:ascii="宋体" w:hAnsi="宋体"/>
          <w:sz w:val="24"/>
          <w:szCs w:val="24"/>
        </w:rPr>
        <w:t>万元</w:t>
      </w:r>
      <w:r w:rsidRPr="00FE43E6">
        <w:rPr>
          <w:rFonts w:ascii="宋体" w:hAnsi="宋体" w:hint="eastAsia"/>
          <w:sz w:val="24"/>
          <w:szCs w:val="24"/>
        </w:rPr>
        <w:t>），</w:t>
      </w:r>
      <w:r w:rsidRPr="00FE43E6">
        <w:rPr>
          <w:rFonts w:ascii="宋体" w:hAnsi="宋体"/>
          <w:sz w:val="24"/>
          <w:szCs w:val="24"/>
        </w:rPr>
        <w:t>研究成果获</w:t>
      </w:r>
      <w:r>
        <w:rPr>
          <w:rFonts w:ascii="宋体" w:hAnsi="宋体" w:hint="eastAsia"/>
          <w:sz w:val="24"/>
          <w:szCs w:val="24"/>
        </w:rPr>
        <w:t>国家科技进步二等奖1项，山东省重大节能成果奖，</w:t>
      </w:r>
      <w:r w:rsidRPr="00FE43E6">
        <w:rPr>
          <w:rFonts w:ascii="宋体" w:hAnsi="宋体" w:hint="eastAsia"/>
          <w:sz w:val="24"/>
          <w:szCs w:val="24"/>
        </w:rPr>
        <w:t>山东省</w:t>
      </w:r>
      <w:r>
        <w:rPr>
          <w:rFonts w:ascii="宋体" w:hAnsi="宋体" w:hint="eastAsia"/>
          <w:sz w:val="24"/>
          <w:szCs w:val="24"/>
        </w:rPr>
        <w:t>技术发明奖2</w:t>
      </w:r>
      <w:r w:rsidRPr="00FE43E6">
        <w:rPr>
          <w:rFonts w:ascii="宋体" w:hAnsi="宋体" w:hint="eastAsia"/>
          <w:sz w:val="24"/>
          <w:szCs w:val="24"/>
        </w:rPr>
        <w:t>项，</w:t>
      </w:r>
      <w:r>
        <w:rPr>
          <w:rFonts w:ascii="宋体" w:hAnsi="宋体" w:hint="eastAsia"/>
          <w:sz w:val="24"/>
          <w:szCs w:val="24"/>
        </w:rPr>
        <w:t>中国机械工业科技二等奖1项。</w:t>
      </w:r>
    </w:p>
    <w:p w:rsidR="007D5589" w:rsidRPr="00FE43E6" w:rsidRDefault="007D5589" w:rsidP="007D5589">
      <w:pPr>
        <w:spacing w:line="360" w:lineRule="auto"/>
        <w:ind w:leftChars="50" w:left="105" w:rightChars="50" w:right="105" w:firstLineChars="200" w:firstLine="480"/>
        <w:rPr>
          <w:rFonts w:ascii="宋体" w:hAnsi="宋体"/>
          <w:sz w:val="24"/>
        </w:rPr>
      </w:pPr>
      <w:r w:rsidRPr="00FE43E6">
        <w:rPr>
          <w:rFonts w:ascii="宋体" w:hAnsi="宋体" w:hint="eastAsia"/>
          <w:sz w:val="24"/>
        </w:rPr>
        <w:t>经过长期发展，本学科形成了</w:t>
      </w:r>
      <w:r>
        <w:rPr>
          <w:rFonts w:ascii="宋体" w:hAnsi="宋体" w:hint="eastAsia"/>
          <w:sz w:val="24"/>
        </w:rPr>
        <w:t>精密磨削与激光绿色制造，微尺度复合材料增材制造，智能故障诊断，</w:t>
      </w:r>
      <w:r w:rsidRPr="00FE43E6">
        <w:rPr>
          <w:rFonts w:ascii="宋体" w:hAnsi="宋体" w:hint="eastAsia"/>
          <w:sz w:val="24"/>
        </w:rPr>
        <w:t>摩擦学与表</w:t>
      </w:r>
      <w:r>
        <w:rPr>
          <w:rFonts w:ascii="宋体" w:hAnsi="宋体" w:hint="eastAsia"/>
          <w:sz w:val="24"/>
        </w:rPr>
        <w:t>界</w:t>
      </w:r>
      <w:r w:rsidRPr="00FE43E6">
        <w:rPr>
          <w:rFonts w:ascii="宋体" w:hAnsi="宋体" w:hint="eastAsia"/>
          <w:sz w:val="24"/>
        </w:rPr>
        <w:t>面</w:t>
      </w:r>
      <w:r>
        <w:rPr>
          <w:rFonts w:ascii="宋体" w:hAnsi="宋体" w:hint="eastAsia"/>
          <w:sz w:val="24"/>
        </w:rPr>
        <w:t>技术，冶金与运载装备动力学</w:t>
      </w:r>
      <w:r w:rsidRPr="00FE43E6">
        <w:rPr>
          <w:rFonts w:ascii="宋体" w:hAnsi="宋体" w:hint="eastAsia"/>
          <w:sz w:val="24"/>
        </w:rPr>
        <w:t>等稳定的研究方向。在人才培养方面，本学科十分注重创新理念</w:t>
      </w:r>
      <w:r>
        <w:rPr>
          <w:rFonts w:ascii="宋体" w:hAnsi="宋体" w:hint="eastAsia"/>
          <w:sz w:val="24"/>
        </w:rPr>
        <w:t>，</w:t>
      </w:r>
      <w:r w:rsidRPr="00FE43E6">
        <w:rPr>
          <w:rFonts w:ascii="宋体" w:hAnsi="宋体" w:hint="eastAsia"/>
          <w:sz w:val="24"/>
        </w:rPr>
        <w:t>所培养的硕士研究生能够在各自的专业领域发表高水平的SCI/EI研究论文，获得</w:t>
      </w:r>
      <w:r>
        <w:rPr>
          <w:rFonts w:ascii="宋体" w:hAnsi="宋体" w:hint="eastAsia"/>
          <w:sz w:val="24"/>
        </w:rPr>
        <w:t>山东省优秀硕士学位论文、山东省研究生优秀科技创新成果</w:t>
      </w:r>
      <w:r w:rsidRPr="00FE43E6">
        <w:rPr>
          <w:rFonts w:ascii="宋体" w:hAnsi="宋体" w:hint="eastAsia"/>
          <w:sz w:val="24"/>
        </w:rPr>
        <w:t>奖</w:t>
      </w:r>
      <w:r>
        <w:rPr>
          <w:rFonts w:ascii="宋体" w:hAnsi="宋体" w:hint="eastAsia"/>
          <w:sz w:val="24"/>
        </w:rPr>
        <w:t>等各类奖励</w:t>
      </w:r>
      <w:r w:rsidRPr="00FE43E6">
        <w:rPr>
          <w:rFonts w:ascii="宋体" w:hAnsi="宋体" w:hint="eastAsia"/>
          <w:sz w:val="24"/>
        </w:rPr>
        <w:t>。</w:t>
      </w:r>
      <w:r w:rsidRPr="00FE43E6">
        <w:rPr>
          <w:rFonts w:hint="eastAsia"/>
          <w:sz w:val="24"/>
        </w:rPr>
        <w:t>目前已经与</w:t>
      </w:r>
      <w:r>
        <w:rPr>
          <w:rFonts w:hint="eastAsia"/>
          <w:sz w:val="24"/>
        </w:rPr>
        <w:t>英国利兹大学、</w:t>
      </w:r>
      <w:r w:rsidRPr="00FE43E6">
        <w:rPr>
          <w:rFonts w:hint="eastAsia"/>
          <w:sz w:val="24"/>
        </w:rPr>
        <w:t>日本九州工业大学、香港城市大</w:t>
      </w:r>
      <w:r>
        <w:rPr>
          <w:rFonts w:hint="eastAsia"/>
          <w:sz w:val="24"/>
        </w:rPr>
        <w:t>学等国内外知名大学建立了广泛的学术交流</w:t>
      </w:r>
      <w:r w:rsidRPr="00FE43E6">
        <w:rPr>
          <w:rFonts w:hint="eastAsia"/>
          <w:sz w:val="24"/>
        </w:rPr>
        <w:t>与科研合作关系。</w:t>
      </w:r>
    </w:p>
    <w:p w:rsidR="007D5589" w:rsidRPr="00FE43E6" w:rsidRDefault="007D5589" w:rsidP="007D5589">
      <w:pPr>
        <w:spacing w:line="360" w:lineRule="auto"/>
        <w:ind w:leftChars="42" w:left="88" w:rightChars="74" w:right="155" w:firstLineChars="200" w:firstLine="480"/>
        <w:rPr>
          <w:rFonts w:ascii="宋体" w:hAnsi="宋体"/>
          <w:sz w:val="24"/>
        </w:rPr>
      </w:pPr>
      <w:r w:rsidRPr="00FE43E6">
        <w:rPr>
          <w:rFonts w:ascii="宋体" w:hAnsi="宋体" w:hint="eastAsia"/>
          <w:sz w:val="24"/>
        </w:rPr>
        <w:t>目前</w:t>
      </w:r>
      <w:r w:rsidRPr="00FE43E6">
        <w:rPr>
          <w:rFonts w:ascii="宋体" w:hAnsi="宋体"/>
          <w:sz w:val="24"/>
        </w:rPr>
        <w:t>机械制造</w:t>
      </w:r>
      <w:r w:rsidRPr="00FE43E6">
        <w:rPr>
          <w:rFonts w:ascii="宋体" w:hAnsi="宋体" w:hint="eastAsia"/>
          <w:sz w:val="24"/>
        </w:rPr>
        <w:t>及冶金装备已成为</w:t>
      </w:r>
      <w:r w:rsidRPr="00FE43E6">
        <w:rPr>
          <w:rFonts w:ascii="宋体" w:hAnsi="宋体"/>
          <w:sz w:val="24"/>
        </w:rPr>
        <w:t>山东半岛</w:t>
      </w:r>
      <w:r w:rsidRPr="00FE43E6">
        <w:rPr>
          <w:rFonts w:ascii="宋体" w:hAnsi="宋体" w:hint="eastAsia"/>
          <w:sz w:val="24"/>
        </w:rPr>
        <w:t>蓝色经济的</w:t>
      </w:r>
      <w:r w:rsidRPr="00FE43E6">
        <w:rPr>
          <w:rFonts w:ascii="宋体" w:hAnsi="宋体"/>
          <w:sz w:val="24"/>
        </w:rPr>
        <w:t>发展重点</w:t>
      </w:r>
      <w:r w:rsidRPr="00FE43E6">
        <w:rPr>
          <w:rFonts w:ascii="宋体" w:hAnsi="宋体" w:hint="eastAsia"/>
          <w:sz w:val="24"/>
        </w:rPr>
        <w:t>，急需机械类高级人才。我校是青岛最早设立机械学科的高校，是青岛市机械设计与制造重点实验室</w:t>
      </w:r>
      <w:r>
        <w:rPr>
          <w:rFonts w:ascii="宋体" w:hAnsi="宋体" w:hint="eastAsia"/>
          <w:sz w:val="24"/>
        </w:rPr>
        <w:t>的唯一高校依托单位</w:t>
      </w:r>
      <w:r w:rsidRPr="00FE43E6">
        <w:rPr>
          <w:rFonts w:ascii="宋体" w:hAnsi="宋体" w:hint="eastAsia"/>
          <w:sz w:val="24"/>
        </w:rPr>
        <w:t>，优化我校及半岛地区学科布局，提升半岛地区机械行业原创能力，更好地为半岛地区乃至全国</w:t>
      </w:r>
      <w:r w:rsidRPr="00FE43E6">
        <w:rPr>
          <w:rFonts w:ascii="宋体" w:hAnsi="宋体"/>
          <w:sz w:val="24"/>
        </w:rPr>
        <w:t>装备制造业</w:t>
      </w:r>
      <w:r w:rsidRPr="00FE43E6">
        <w:rPr>
          <w:rFonts w:ascii="宋体" w:hAnsi="宋体" w:hint="eastAsia"/>
          <w:sz w:val="24"/>
        </w:rPr>
        <w:t>的发展服务。</w:t>
      </w:r>
    </w:p>
    <w:p w:rsidR="007D5589" w:rsidRPr="00FE43E6" w:rsidRDefault="007D5589" w:rsidP="007D5589">
      <w:pPr>
        <w:adjustRightInd w:val="0"/>
        <w:snapToGrid w:val="0"/>
        <w:spacing w:line="360" w:lineRule="auto"/>
        <w:rPr>
          <w:rFonts w:ascii="宋体" w:hAnsi="宋体"/>
          <w:sz w:val="24"/>
        </w:rPr>
      </w:pPr>
    </w:p>
    <w:p w:rsidR="007D5589" w:rsidRPr="00FE43E6" w:rsidRDefault="007D5589" w:rsidP="007D5589">
      <w:pPr>
        <w:adjustRightInd w:val="0"/>
        <w:snapToGrid w:val="0"/>
        <w:spacing w:line="360" w:lineRule="auto"/>
      </w:pPr>
    </w:p>
    <w:p w:rsidR="007D5589" w:rsidRPr="00FE43E6" w:rsidRDefault="007D5589" w:rsidP="00086F3F">
      <w:pPr>
        <w:spacing w:afterLines="100" w:line="360" w:lineRule="auto"/>
        <w:jc w:val="center"/>
        <w:rPr>
          <w:rFonts w:ascii="宋体" w:hAnsi="宋体"/>
          <w:b/>
          <w:sz w:val="36"/>
          <w:szCs w:val="28"/>
        </w:rPr>
      </w:pPr>
      <w:r w:rsidRPr="00FE43E6">
        <w:rPr>
          <w:rFonts w:ascii="宋体" w:hAnsi="宋体" w:hint="eastAsia"/>
          <w:b/>
          <w:sz w:val="36"/>
          <w:szCs w:val="28"/>
        </w:rPr>
        <w:lastRenderedPageBreak/>
        <w:t>材料科学与工程</w:t>
      </w:r>
    </w:p>
    <w:p w:rsidR="007D5589" w:rsidRPr="00FE43E6" w:rsidRDefault="007D5589" w:rsidP="007D5589">
      <w:pPr>
        <w:adjustRightInd w:val="0"/>
        <w:snapToGrid w:val="0"/>
        <w:spacing w:line="360" w:lineRule="auto"/>
        <w:ind w:firstLineChars="200" w:firstLine="480"/>
        <w:rPr>
          <w:sz w:val="24"/>
        </w:rPr>
      </w:pPr>
      <w:r w:rsidRPr="00FE43E6">
        <w:rPr>
          <w:rFonts w:hint="eastAsia"/>
          <w:sz w:val="24"/>
        </w:rPr>
        <w:t>青岛理工大学“材料科学与工程”是在机械制造及其自动化学科基础上发展起来的，该学科有山东省机械设计与制造重点实验室、青岛市机械设计与制造技术重点实验室和快速制造国家工程中心—青岛示范中心等先进实验条件支撑，实验室面积</w:t>
      </w:r>
      <w:r w:rsidRPr="00FE43E6">
        <w:rPr>
          <w:rFonts w:hint="eastAsia"/>
          <w:sz w:val="24"/>
        </w:rPr>
        <w:t>1200</w:t>
      </w:r>
      <w:r w:rsidRPr="00FE43E6">
        <w:rPr>
          <w:rFonts w:hint="eastAsia"/>
          <w:sz w:val="24"/>
        </w:rPr>
        <w:t>多平方米，仪器设备总值一千余万元。</w:t>
      </w:r>
    </w:p>
    <w:p w:rsidR="007D5589" w:rsidRPr="00FE43E6" w:rsidRDefault="007D5589" w:rsidP="007D5589">
      <w:pPr>
        <w:adjustRightInd w:val="0"/>
        <w:snapToGrid w:val="0"/>
        <w:spacing w:line="360" w:lineRule="auto"/>
        <w:ind w:firstLineChars="200" w:firstLine="480"/>
        <w:jc w:val="left"/>
        <w:rPr>
          <w:rFonts w:ascii="宋体" w:hAnsi="宋体"/>
          <w:sz w:val="24"/>
        </w:rPr>
      </w:pPr>
      <w:r w:rsidRPr="00FE43E6">
        <w:rPr>
          <w:rFonts w:hint="eastAsia"/>
          <w:sz w:val="24"/>
        </w:rPr>
        <w:t>该学科包含两个二级学科：材料学、材料加工工程。材料学主要研究方向有特种铁基合金组织与性能、表面工程学和高聚物材料成型技术。材料加工工程研究方向有：</w:t>
      </w:r>
      <w:r w:rsidRPr="00FE43E6">
        <w:rPr>
          <w:rFonts w:ascii="宋体" w:hAnsi="宋体" w:hint="eastAsia"/>
          <w:sz w:val="24"/>
        </w:rPr>
        <w:t>金属塑性成形理论及工艺、模具CAD/CAM、连铸工艺及数值模拟、模具快速成型技术、</w:t>
      </w:r>
      <w:r w:rsidRPr="00FE43E6">
        <w:rPr>
          <w:rFonts w:ascii="宋体" w:hAnsi="宋体"/>
          <w:sz w:val="24"/>
        </w:rPr>
        <w:t>金属凝固过程控制与数值模拟</w:t>
      </w:r>
      <w:r w:rsidRPr="00FE43E6">
        <w:rPr>
          <w:rFonts w:ascii="宋体" w:hAnsi="宋体" w:hint="eastAsia"/>
          <w:sz w:val="24"/>
        </w:rPr>
        <w:t>、焊接工艺及装备。</w:t>
      </w:r>
    </w:p>
    <w:p w:rsidR="007D5589" w:rsidRPr="00FE43E6" w:rsidRDefault="007D5589" w:rsidP="007D5589">
      <w:pPr>
        <w:adjustRightInd w:val="0"/>
        <w:snapToGrid w:val="0"/>
        <w:spacing w:line="360" w:lineRule="auto"/>
        <w:ind w:firstLineChars="200" w:firstLine="480"/>
        <w:jc w:val="left"/>
        <w:rPr>
          <w:rFonts w:ascii="宋体" w:hAnsi="宋体"/>
          <w:sz w:val="24"/>
        </w:rPr>
      </w:pPr>
      <w:r w:rsidRPr="00FE43E6">
        <w:rPr>
          <w:rFonts w:ascii="宋体" w:hAnsi="宋体" w:hint="eastAsia"/>
          <w:sz w:val="24"/>
        </w:rPr>
        <w:t>材料科学与工程学科具有很强的科研开发能力，与企业保持密切的产学研合作关系。近三年，共发表SCIE/EI研究论文100余篇，出版学术专著8部，在研项目达50余项，其中：国家级课题4项，省部级项目18项，企业委托项目19项，获省部级科技奖6项，产生显著的经济效益。</w:t>
      </w:r>
    </w:p>
    <w:p w:rsidR="007D5589" w:rsidRPr="00FE43E6" w:rsidRDefault="007D5589" w:rsidP="007D5589">
      <w:pPr>
        <w:adjustRightInd w:val="0"/>
        <w:snapToGrid w:val="0"/>
        <w:spacing w:line="360" w:lineRule="auto"/>
        <w:ind w:firstLineChars="200" w:firstLine="480"/>
        <w:jc w:val="left"/>
        <w:rPr>
          <w:rFonts w:ascii="宋体" w:hAnsi="宋体"/>
          <w:sz w:val="24"/>
        </w:rPr>
      </w:pPr>
      <w:r w:rsidRPr="00FE43E6">
        <w:rPr>
          <w:rFonts w:ascii="宋体" w:hAnsi="宋体" w:hint="eastAsia"/>
          <w:sz w:val="24"/>
        </w:rPr>
        <w:t>该学科现有教职工15人，其中教授5人，副教授5人，高级工程师2人，讲师3人。具有博士学位的教师12人，2人博士在读。是青岛市模具协会的副会长单位。</w:t>
      </w:r>
    </w:p>
    <w:p w:rsidR="007D5589" w:rsidRPr="00FE43E6" w:rsidRDefault="007D5589" w:rsidP="007D5589">
      <w:pPr>
        <w:adjustRightInd w:val="0"/>
        <w:snapToGrid w:val="0"/>
        <w:spacing w:line="360" w:lineRule="auto"/>
      </w:pPr>
    </w:p>
    <w:p w:rsidR="007D5589" w:rsidRPr="00FE43E6" w:rsidRDefault="007D5589" w:rsidP="007D5589">
      <w:pPr>
        <w:adjustRightInd w:val="0"/>
        <w:snapToGrid w:val="0"/>
        <w:spacing w:line="360" w:lineRule="auto"/>
      </w:pPr>
    </w:p>
    <w:p w:rsidR="007D5589" w:rsidRPr="00FE43E6" w:rsidRDefault="007D5589" w:rsidP="007D5589">
      <w:pPr>
        <w:adjustRightInd w:val="0"/>
        <w:snapToGrid w:val="0"/>
        <w:spacing w:line="360" w:lineRule="auto"/>
      </w:pPr>
    </w:p>
    <w:p w:rsidR="007D5589" w:rsidRPr="00FE43E6" w:rsidRDefault="007D5589" w:rsidP="007D5589">
      <w:pPr>
        <w:adjustRightInd w:val="0"/>
        <w:snapToGrid w:val="0"/>
        <w:spacing w:line="360" w:lineRule="auto"/>
      </w:pPr>
    </w:p>
    <w:p w:rsidR="007D5589" w:rsidRPr="00FE43E6" w:rsidRDefault="007D5589" w:rsidP="007D5589">
      <w:pPr>
        <w:adjustRightInd w:val="0"/>
        <w:snapToGrid w:val="0"/>
        <w:spacing w:line="360" w:lineRule="auto"/>
      </w:pPr>
    </w:p>
    <w:p w:rsidR="007D5589" w:rsidRPr="00FE43E6" w:rsidRDefault="007D5589" w:rsidP="007D5589">
      <w:pPr>
        <w:adjustRightInd w:val="0"/>
        <w:snapToGrid w:val="0"/>
        <w:spacing w:line="360" w:lineRule="auto"/>
      </w:pPr>
    </w:p>
    <w:p w:rsidR="007D5589" w:rsidRPr="00FE43E6" w:rsidRDefault="007D5589" w:rsidP="007D5589">
      <w:pPr>
        <w:adjustRightInd w:val="0"/>
        <w:snapToGrid w:val="0"/>
        <w:spacing w:line="360" w:lineRule="auto"/>
      </w:pPr>
    </w:p>
    <w:p w:rsidR="007D5589" w:rsidRPr="00FE43E6" w:rsidRDefault="007D5589" w:rsidP="007D5589">
      <w:pPr>
        <w:adjustRightInd w:val="0"/>
        <w:snapToGrid w:val="0"/>
        <w:spacing w:line="360" w:lineRule="auto"/>
      </w:pPr>
    </w:p>
    <w:p w:rsidR="007D5589" w:rsidRPr="00FE43E6" w:rsidRDefault="007D5589" w:rsidP="007D5589">
      <w:pPr>
        <w:adjustRightInd w:val="0"/>
        <w:snapToGrid w:val="0"/>
        <w:spacing w:line="360" w:lineRule="auto"/>
      </w:pPr>
    </w:p>
    <w:p w:rsidR="007D5589" w:rsidRPr="00FE43E6" w:rsidRDefault="007D5589" w:rsidP="007D5589">
      <w:pPr>
        <w:adjustRightInd w:val="0"/>
        <w:snapToGrid w:val="0"/>
        <w:spacing w:line="360" w:lineRule="auto"/>
      </w:pPr>
    </w:p>
    <w:p w:rsidR="007D5589" w:rsidRPr="00FE43E6" w:rsidRDefault="007D5589" w:rsidP="007D5589">
      <w:pPr>
        <w:adjustRightInd w:val="0"/>
        <w:snapToGrid w:val="0"/>
        <w:spacing w:line="360" w:lineRule="auto"/>
      </w:pPr>
    </w:p>
    <w:p w:rsidR="007D5589" w:rsidRPr="00FE43E6" w:rsidRDefault="007D5589" w:rsidP="007D5589">
      <w:pPr>
        <w:adjustRightInd w:val="0"/>
        <w:snapToGrid w:val="0"/>
        <w:spacing w:line="360" w:lineRule="auto"/>
      </w:pPr>
    </w:p>
    <w:p w:rsidR="007D5589" w:rsidRPr="00FE43E6" w:rsidRDefault="007D5589" w:rsidP="007D5589">
      <w:pPr>
        <w:adjustRightInd w:val="0"/>
        <w:snapToGrid w:val="0"/>
        <w:spacing w:line="360" w:lineRule="auto"/>
      </w:pPr>
    </w:p>
    <w:p w:rsidR="007D5589" w:rsidRPr="00FE43E6" w:rsidRDefault="007D5589" w:rsidP="007D5589">
      <w:pPr>
        <w:adjustRightInd w:val="0"/>
        <w:snapToGrid w:val="0"/>
        <w:spacing w:line="360" w:lineRule="auto"/>
      </w:pPr>
    </w:p>
    <w:p w:rsidR="007D5589" w:rsidRPr="00FE43E6" w:rsidRDefault="007D5589" w:rsidP="007D5589">
      <w:pPr>
        <w:adjustRightInd w:val="0"/>
        <w:snapToGrid w:val="0"/>
        <w:spacing w:line="360" w:lineRule="auto"/>
      </w:pPr>
    </w:p>
    <w:p w:rsidR="007D5589" w:rsidRPr="00FE43E6" w:rsidRDefault="007D5589" w:rsidP="007D5589">
      <w:pPr>
        <w:adjustRightInd w:val="0"/>
        <w:snapToGrid w:val="0"/>
        <w:spacing w:line="360" w:lineRule="auto"/>
      </w:pPr>
    </w:p>
    <w:p w:rsidR="007D5589" w:rsidRPr="00FE43E6" w:rsidRDefault="007D5589" w:rsidP="007D5589">
      <w:pPr>
        <w:adjustRightInd w:val="0"/>
        <w:snapToGrid w:val="0"/>
        <w:spacing w:line="360" w:lineRule="auto"/>
      </w:pPr>
    </w:p>
    <w:p w:rsidR="007D5589" w:rsidRPr="00FE43E6" w:rsidRDefault="007D5589" w:rsidP="00086F3F">
      <w:pPr>
        <w:spacing w:afterLines="100" w:line="360" w:lineRule="auto"/>
        <w:ind w:firstLineChars="650" w:firstLine="2349"/>
        <w:rPr>
          <w:rFonts w:ascii="宋体" w:hAnsi="宋体"/>
          <w:b/>
          <w:sz w:val="36"/>
          <w:szCs w:val="28"/>
        </w:rPr>
      </w:pPr>
      <w:r w:rsidRPr="00FE43E6">
        <w:rPr>
          <w:rFonts w:ascii="宋体" w:hAnsi="宋体" w:hint="eastAsia"/>
          <w:b/>
          <w:sz w:val="36"/>
          <w:szCs w:val="28"/>
        </w:rPr>
        <w:t>机械工程（专业学位）</w:t>
      </w:r>
    </w:p>
    <w:p w:rsidR="007D5589" w:rsidRPr="00FE43E6" w:rsidRDefault="007D5589" w:rsidP="007D5589">
      <w:pPr>
        <w:adjustRightInd w:val="0"/>
        <w:snapToGrid w:val="0"/>
        <w:spacing w:line="360" w:lineRule="auto"/>
        <w:ind w:firstLineChars="200" w:firstLine="480"/>
        <w:rPr>
          <w:sz w:val="24"/>
        </w:rPr>
      </w:pPr>
      <w:r w:rsidRPr="00FE43E6">
        <w:rPr>
          <w:rFonts w:hint="eastAsia"/>
          <w:sz w:val="24"/>
        </w:rPr>
        <w:t>机械设计及理论学科</w:t>
      </w:r>
      <w:r w:rsidRPr="00FE43E6">
        <w:rPr>
          <w:sz w:val="24"/>
        </w:rPr>
        <w:t>是</w:t>
      </w:r>
      <w:r w:rsidRPr="00FE43E6">
        <w:rPr>
          <w:rFonts w:hint="eastAsia"/>
          <w:sz w:val="24"/>
        </w:rPr>
        <w:t>学校成立最早的骨干学科之一，是</w:t>
      </w:r>
      <w:r w:rsidRPr="00FE43E6">
        <w:rPr>
          <w:sz w:val="24"/>
        </w:rPr>
        <w:t>工业流体节能与污染控制、机械设计与制造</w:t>
      </w:r>
      <w:r w:rsidRPr="00FE43E6">
        <w:rPr>
          <w:rFonts w:hint="eastAsia"/>
          <w:sz w:val="24"/>
        </w:rPr>
        <w:t>、</w:t>
      </w:r>
      <w:r w:rsidRPr="00FE43E6">
        <w:rPr>
          <w:sz w:val="24"/>
        </w:rPr>
        <w:t>能源与环境装备</w:t>
      </w:r>
      <w:r w:rsidRPr="00FE43E6">
        <w:rPr>
          <w:rFonts w:hint="eastAsia"/>
          <w:sz w:val="24"/>
        </w:rPr>
        <w:t>等省部级</w:t>
      </w:r>
      <w:r w:rsidRPr="00FE43E6">
        <w:rPr>
          <w:sz w:val="24"/>
        </w:rPr>
        <w:t>重点实验室的依托学科</w:t>
      </w:r>
      <w:r w:rsidRPr="00FE43E6">
        <w:rPr>
          <w:rFonts w:hint="eastAsia"/>
          <w:sz w:val="24"/>
        </w:rPr>
        <w:t>，拥有</w:t>
      </w:r>
      <w:r w:rsidRPr="00FE43E6">
        <w:rPr>
          <w:sz w:val="24"/>
        </w:rPr>
        <w:t>机械</w:t>
      </w:r>
      <w:r w:rsidRPr="00FE43E6">
        <w:rPr>
          <w:rFonts w:hint="eastAsia"/>
          <w:sz w:val="24"/>
        </w:rPr>
        <w:t>设计与理论二级学科博士点、</w:t>
      </w:r>
      <w:r w:rsidRPr="00FE43E6">
        <w:rPr>
          <w:sz w:val="24"/>
        </w:rPr>
        <w:t>机械工程一级学科</w:t>
      </w:r>
      <w:r w:rsidRPr="00FE43E6">
        <w:rPr>
          <w:rFonts w:hint="eastAsia"/>
          <w:sz w:val="24"/>
        </w:rPr>
        <w:t>博士后流动站和</w:t>
      </w:r>
      <w:r w:rsidRPr="00FE43E6">
        <w:rPr>
          <w:sz w:val="24"/>
        </w:rPr>
        <w:t>机械工程一级学</w:t>
      </w:r>
      <w:r w:rsidRPr="00FE43E6">
        <w:rPr>
          <w:rFonts w:hint="eastAsia"/>
          <w:sz w:val="24"/>
        </w:rPr>
        <w:t>科硕士点，是山东省</w:t>
      </w:r>
      <w:r w:rsidRPr="00FE43E6">
        <w:rPr>
          <w:sz w:val="24"/>
        </w:rPr>
        <w:t>机械</w:t>
      </w:r>
      <w:r w:rsidRPr="00FE43E6">
        <w:rPr>
          <w:rFonts w:hint="eastAsia"/>
          <w:sz w:val="24"/>
        </w:rPr>
        <w:t>设计及理论重点学科和泰山学者设岗学科。现有国家级特色专业</w:t>
      </w:r>
      <w:r w:rsidRPr="00FE43E6">
        <w:rPr>
          <w:rFonts w:hint="eastAsia"/>
          <w:sz w:val="24"/>
        </w:rPr>
        <w:t>1</w:t>
      </w:r>
      <w:r w:rsidRPr="00FE43E6">
        <w:rPr>
          <w:rFonts w:hint="eastAsia"/>
          <w:sz w:val="24"/>
        </w:rPr>
        <w:t>个。</w:t>
      </w:r>
    </w:p>
    <w:p w:rsidR="007D5589" w:rsidRPr="00FE43E6" w:rsidRDefault="007D5589" w:rsidP="007D5589">
      <w:pPr>
        <w:adjustRightInd w:val="0"/>
        <w:snapToGrid w:val="0"/>
        <w:spacing w:line="360" w:lineRule="auto"/>
        <w:ind w:firstLineChars="200" w:firstLine="480"/>
        <w:rPr>
          <w:sz w:val="24"/>
        </w:rPr>
      </w:pPr>
      <w:r w:rsidRPr="00FE43E6">
        <w:rPr>
          <w:rFonts w:hint="eastAsia"/>
          <w:sz w:val="24"/>
        </w:rPr>
        <w:t>机械工程学院有摩擦学、模具工程技术、机电一体化</w:t>
      </w:r>
      <w:r w:rsidRPr="00FE43E6">
        <w:rPr>
          <w:rFonts w:hint="eastAsia"/>
          <w:sz w:val="24"/>
        </w:rPr>
        <w:t>3</w:t>
      </w:r>
      <w:r w:rsidRPr="00FE43E6">
        <w:rPr>
          <w:rFonts w:hint="eastAsia"/>
          <w:sz w:val="24"/>
        </w:rPr>
        <w:t>个研究所和</w:t>
      </w:r>
      <w:r w:rsidRPr="00FE43E6">
        <w:rPr>
          <w:rFonts w:hint="eastAsia"/>
          <w:sz w:val="24"/>
        </w:rPr>
        <w:t>1</w:t>
      </w:r>
      <w:r w:rsidRPr="00FE43E6">
        <w:rPr>
          <w:rFonts w:hint="eastAsia"/>
          <w:sz w:val="24"/>
        </w:rPr>
        <w:t>个机械工程实验中心，拥有国内外先进的机械制造与测控仪器设备，包括数控加工中心、数控车床、数控铣床、三坐标测量机、快速成型机、扫描电镜、</w:t>
      </w:r>
      <w:r w:rsidRPr="00FE43E6">
        <w:rPr>
          <w:rFonts w:hint="eastAsia"/>
          <w:sz w:val="24"/>
        </w:rPr>
        <w:t>x</w:t>
      </w:r>
      <w:r w:rsidRPr="00FE43E6">
        <w:rPr>
          <w:rFonts w:hint="eastAsia"/>
          <w:sz w:val="24"/>
        </w:rPr>
        <w:t>射线能谱仪、表面形貌仪、数控电火花成型机、数控线切割成型机、疲劳试验机等大型精密仪器设备，具备先进的教学科研设备和完备技术服务条件。</w:t>
      </w:r>
    </w:p>
    <w:p w:rsidR="007D5589" w:rsidRPr="004F38E8" w:rsidRDefault="007D5589" w:rsidP="007D5589">
      <w:pPr>
        <w:pStyle w:val="3"/>
        <w:adjustRightInd w:val="0"/>
        <w:snapToGrid w:val="0"/>
        <w:spacing w:after="0" w:line="360" w:lineRule="auto"/>
        <w:ind w:leftChars="0" w:left="0" w:firstLineChars="200" w:firstLine="480"/>
        <w:rPr>
          <w:sz w:val="24"/>
          <w:szCs w:val="24"/>
        </w:rPr>
      </w:pPr>
      <w:r w:rsidRPr="004F38E8">
        <w:rPr>
          <w:rFonts w:hint="eastAsia"/>
          <w:sz w:val="24"/>
          <w:szCs w:val="24"/>
        </w:rPr>
        <w:t>本</w:t>
      </w:r>
      <w:r w:rsidRPr="004F38E8">
        <w:rPr>
          <w:sz w:val="24"/>
          <w:szCs w:val="24"/>
        </w:rPr>
        <w:t>学科有一支高水平低龄化的学术队伍，其中博士生导</w:t>
      </w:r>
      <w:r w:rsidRPr="004F38E8">
        <w:rPr>
          <w:rFonts w:hint="eastAsia"/>
          <w:sz w:val="24"/>
          <w:szCs w:val="24"/>
        </w:rPr>
        <w:t>师</w:t>
      </w:r>
      <w:r w:rsidRPr="004F38E8">
        <w:rPr>
          <w:rFonts w:hint="eastAsia"/>
          <w:sz w:val="24"/>
          <w:szCs w:val="24"/>
        </w:rPr>
        <w:t>17</w:t>
      </w:r>
      <w:r w:rsidRPr="004F38E8">
        <w:rPr>
          <w:sz w:val="24"/>
          <w:szCs w:val="24"/>
        </w:rPr>
        <w:t>名，教授</w:t>
      </w:r>
      <w:r w:rsidRPr="004F38E8">
        <w:rPr>
          <w:rFonts w:hint="eastAsia"/>
          <w:sz w:val="24"/>
          <w:szCs w:val="24"/>
        </w:rPr>
        <w:t>27</w:t>
      </w:r>
      <w:r w:rsidRPr="004F38E8">
        <w:rPr>
          <w:sz w:val="24"/>
          <w:szCs w:val="24"/>
        </w:rPr>
        <w:t>名</w:t>
      </w:r>
      <w:r w:rsidRPr="004F38E8">
        <w:rPr>
          <w:rFonts w:hint="eastAsia"/>
          <w:sz w:val="24"/>
          <w:szCs w:val="24"/>
        </w:rPr>
        <w:t>，副教授</w:t>
      </w:r>
      <w:r w:rsidRPr="004F38E8">
        <w:rPr>
          <w:rFonts w:hint="eastAsia"/>
          <w:sz w:val="24"/>
          <w:szCs w:val="24"/>
        </w:rPr>
        <w:t>22</w:t>
      </w:r>
      <w:r w:rsidRPr="004F38E8">
        <w:rPr>
          <w:rFonts w:hint="eastAsia"/>
          <w:sz w:val="24"/>
          <w:szCs w:val="24"/>
        </w:rPr>
        <w:t>名，德国“洪堡”学者</w:t>
      </w:r>
      <w:r w:rsidRPr="004F38E8">
        <w:rPr>
          <w:rFonts w:hint="eastAsia"/>
          <w:sz w:val="24"/>
          <w:szCs w:val="24"/>
        </w:rPr>
        <w:t>1</w:t>
      </w:r>
      <w:r w:rsidRPr="004F38E8">
        <w:rPr>
          <w:rFonts w:hint="eastAsia"/>
          <w:sz w:val="24"/>
          <w:szCs w:val="24"/>
        </w:rPr>
        <w:t>名，泰山学者特聘教授</w:t>
      </w:r>
      <w:r w:rsidRPr="004F38E8">
        <w:rPr>
          <w:sz w:val="24"/>
          <w:szCs w:val="24"/>
        </w:rPr>
        <w:t>2</w:t>
      </w:r>
      <w:r w:rsidRPr="004F38E8">
        <w:rPr>
          <w:rFonts w:hint="eastAsia"/>
          <w:sz w:val="24"/>
          <w:szCs w:val="24"/>
        </w:rPr>
        <w:t>名，中科院百人计划</w:t>
      </w:r>
      <w:r w:rsidRPr="004F38E8">
        <w:rPr>
          <w:rFonts w:hint="eastAsia"/>
          <w:sz w:val="24"/>
          <w:szCs w:val="24"/>
        </w:rPr>
        <w:t>1</w:t>
      </w:r>
      <w:r w:rsidRPr="004F38E8">
        <w:rPr>
          <w:rFonts w:hint="eastAsia"/>
          <w:sz w:val="24"/>
          <w:szCs w:val="24"/>
        </w:rPr>
        <w:t>名，教育部新世纪人才</w:t>
      </w:r>
      <w:r w:rsidRPr="004F38E8">
        <w:rPr>
          <w:rFonts w:hint="eastAsia"/>
          <w:sz w:val="24"/>
          <w:szCs w:val="24"/>
        </w:rPr>
        <w:t>2</w:t>
      </w:r>
      <w:r w:rsidRPr="004F38E8">
        <w:rPr>
          <w:rFonts w:hint="eastAsia"/>
          <w:sz w:val="24"/>
          <w:szCs w:val="24"/>
        </w:rPr>
        <w:t>名，国务院政府特殊津贴专家</w:t>
      </w:r>
      <w:r w:rsidRPr="004F38E8">
        <w:rPr>
          <w:rFonts w:hint="eastAsia"/>
          <w:sz w:val="24"/>
          <w:szCs w:val="24"/>
        </w:rPr>
        <w:t>2</w:t>
      </w:r>
      <w:r w:rsidRPr="004F38E8">
        <w:rPr>
          <w:rFonts w:hint="eastAsia"/>
          <w:sz w:val="24"/>
          <w:szCs w:val="24"/>
        </w:rPr>
        <w:t>名，山东省教学名师</w:t>
      </w:r>
      <w:r w:rsidRPr="004F38E8">
        <w:rPr>
          <w:rFonts w:hint="eastAsia"/>
          <w:sz w:val="24"/>
          <w:szCs w:val="24"/>
        </w:rPr>
        <w:t>3</w:t>
      </w:r>
      <w:r w:rsidRPr="004F38E8">
        <w:rPr>
          <w:rFonts w:hint="eastAsia"/>
          <w:sz w:val="24"/>
          <w:szCs w:val="24"/>
        </w:rPr>
        <w:t>名。上世纪末，关于电动自卸汽车新型磨擦材料研究曾获国家科技进步一等奖。近</w:t>
      </w:r>
      <w:r w:rsidRPr="004F38E8">
        <w:rPr>
          <w:rFonts w:hint="eastAsia"/>
          <w:sz w:val="24"/>
          <w:szCs w:val="24"/>
        </w:rPr>
        <w:t>5</w:t>
      </w:r>
      <w:r w:rsidRPr="004F38E8">
        <w:rPr>
          <w:rFonts w:hint="eastAsia"/>
          <w:sz w:val="24"/>
          <w:szCs w:val="24"/>
        </w:rPr>
        <w:t>年，共发表</w:t>
      </w:r>
      <w:r w:rsidRPr="004F38E8">
        <w:rPr>
          <w:rFonts w:hint="eastAsia"/>
          <w:sz w:val="24"/>
          <w:szCs w:val="24"/>
        </w:rPr>
        <w:t>SCIE/EI</w:t>
      </w:r>
      <w:r w:rsidRPr="004F38E8">
        <w:rPr>
          <w:rFonts w:hint="eastAsia"/>
          <w:sz w:val="24"/>
          <w:szCs w:val="24"/>
        </w:rPr>
        <w:t>研究论文</w:t>
      </w:r>
      <w:r w:rsidRPr="004F38E8">
        <w:rPr>
          <w:rFonts w:hint="eastAsia"/>
          <w:sz w:val="24"/>
          <w:szCs w:val="24"/>
        </w:rPr>
        <w:t>275</w:t>
      </w:r>
      <w:r w:rsidRPr="004F38E8">
        <w:rPr>
          <w:rFonts w:hint="eastAsia"/>
          <w:sz w:val="24"/>
          <w:szCs w:val="24"/>
        </w:rPr>
        <w:t>篇，授权发明专利</w:t>
      </w:r>
      <w:r w:rsidRPr="004F38E8">
        <w:rPr>
          <w:rFonts w:hint="eastAsia"/>
          <w:sz w:val="24"/>
          <w:szCs w:val="24"/>
        </w:rPr>
        <w:t>120</w:t>
      </w:r>
      <w:r w:rsidRPr="004F38E8">
        <w:rPr>
          <w:rFonts w:hint="eastAsia"/>
          <w:sz w:val="24"/>
          <w:szCs w:val="24"/>
        </w:rPr>
        <w:t>项，出版学术专著</w:t>
      </w:r>
      <w:r w:rsidRPr="004F38E8">
        <w:rPr>
          <w:rFonts w:hint="eastAsia"/>
          <w:sz w:val="24"/>
          <w:szCs w:val="24"/>
        </w:rPr>
        <w:t>15</w:t>
      </w:r>
      <w:r w:rsidRPr="004F38E8">
        <w:rPr>
          <w:rFonts w:hint="eastAsia"/>
          <w:sz w:val="24"/>
          <w:szCs w:val="24"/>
        </w:rPr>
        <w:t>部，承担国家自然科学基金项目、国家科技支撑计划及其它省部级科研项目等</w:t>
      </w:r>
      <w:r w:rsidRPr="004F38E8">
        <w:rPr>
          <w:rFonts w:hint="eastAsia"/>
          <w:sz w:val="24"/>
          <w:szCs w:val="24"/>
        </w:rPr>
        <w:t>130</w:t>
      </w:r>
      <w:r w:rsidRPr="004F38E8">
        <w:rPr>
          <w:sz w:val="24"/>
          <w:szCs w:val="24"/>
        </w:rPr>
        <w:t>项</w:t>
      </w:r>
      <w:r w:rsidRPr="004F38E8">
        <w:rPr>
          <w:rFonts w:hint="eastAsia"/>
          <w:sz w:val="24"/>
          <w:szCs w:val="24"/>
        </w:rPr>
        <w:t>，</w:t>
      </w:r>
      <w:r w:rsidRPr="004F38E8">
        <w:rPr>
          <w:sz w:val="24"/>
          <w:szCs w:val="24"/>
        </w:rPr>
        <w:t>总经费</w:t>
      </w:r>
      <w:r w:rsidRPr="004F38E8">
        <w:rPr>
          <w:rFonts w:hint="eastAsia"/>
          <w:sz w:val="24"/>
          <w:szCs w:val="24"/>
        </w:rPr>
        <w:t>2366</w:t>
      </w:r>
      <w:r w:rsidRPr="004F38E8">
        <w:rPr>
          <w:sz w:val="24"/>
          <w:szCs w:val="24"/>
        </w:rPr>
        <w:t>万元</w:t>
      </w:r>
      <w:r w:rsidRPr="004F38E8">
        <w:rPr>
          <w:rFonts w:hint="eastAsia"/>
          <w:sz w:val="24"/>
          <w:szCs w:val="24"/>
        </w:rPr>
        <w:t>（纵向课题</w:t>
      </w:r>
      <w:r w:rsidRPr="004F38E8">
        <w:rPr>
          <w:rFonts w:hint="eastAsia"/>
          <w:sz w:val="24"/>
          <w:szCs w:val="24"/>
        </w:rPr>
        <w:t>1568</w:t>
      </w:r>
      <w:r w:rsidRPr="004F38E8">
        <w:rPr>
          <w:sz w:val="24"/>
          <w:szCs w:val="24"/>
        </w:rPr>
        <w:t>万元</w:t>
      </w:r>
      <w:r w:rsidRPr="004F38E8">
        <w:rPr>
          <w:rFonts w:hint="eastAsia"/>
          <w:sz w:val="24"/>
          <w:szCs w:val="24"/>
        </w:rPr>
        <w:t>），</w:t>
      </w:r>
      <w:r w:rsidRPr="004F38E8">
        <w:rPr>
          <w:sz w:val="24"/>
          <w:szCs w:val="24"/>
        </w:rPr>
        <w:t>研究成果获</w:t>
      </w:r>
      <w:r w:rsidRPr="004F38E8">
        <w:rPr>
          <w:rFonts w:hint="eastAsia"/>
          <w:sz w:val="24"/>
          <w:szCs w:val="24"/>
        </w:rPr>
        <w:t>国家科技进步二等奖</w:t>
      </w:r>
      <w:r w:rsidRPr="004F38E8">
        <w:rPr>
          <w:rFonts w:hint="eastAsia"/>
          <w:sz w:val="24"/>
          <w:szCs w:val="24"/>
        </w:rPr>
        <w:t>1</w:t>
      </w:r>
      <w:r w:rsidRPr="004F38E8">
        <w:rPr>
          <w:rFonts w:hint="eastAsia"/>
          <w:sz w:val="24"/>
          <w:szCs w:val="24"/>
        </w:rPr>
        <w:t>项，山东省重大节能成果奖，山东省技术发明奖</w:t>
      </w:r>
      <w:r w:rsidRPr="004F38E8">
        <w:rPr>
          <w:rFonts w:hint="eastAsia"/>
          <w:sz w:val="24"/>
          <w:szCs w:val="24"/>
        </w:rPr>
        <w:t>2</w:t>
      </w:r>
      <w:r w:rsidRPr="004F38E8">
        <w:rPr>
          <w:rFonts w:hint="eastAsia"/>
          <w:sz w:val="24"/>
          <w:szCs w:val="24"/>
        </w:rPr>
        <w:t>项，中国机械工业科技二等奖</w:t>
      </w:r>
      <w:r w:rsidRPr="004F38E8">
        <w:rPr>
          <w:rFonts w:hint="eastAsia"/>
          <w:sz w:val="24"/>
          <w:szCs w:val="24"/>
        </w:rPr>
        <w:t>1</w:t>
      </w:r>
      <w:r w:rsidRPr="004F38E8">
        <w:rPr>
          <w:rFonts w:hint="eastAsia"/>
          <w:sz w:val="24"/>
          <w:szCs w:val="24"/>
        </w:rPr>
        <w:t>项。</w:t>
      </w:r>
    </w:p>
    <w:p w:rsidR="00C92F8F" w:rsidRDefault="007D5589" w:rsidP="007D5589">
      <w:pPr>
        <w:spacing w:line="360" w:lineRule="auto"/>
        <w:ind w:firstLineChars="200" w:firstLine="480"/>
        <w:rPr>
          <w:sz w:val="24"/>
        </w:rPr>
      </w:pPr>
      <w:r w:rsidRPr="00FE43E6">
        <w:rPr>
          <w:rFonts w:ascii="宋体" w:hAnsi="宋体" w:hint="eastAsia"/>
          <w:sz w:val="24"/>
        </w:rPr>
        <w:t>经过长期发展，本学科形成了</w:t>
      </w:r>
      <w:r>
        <w:rPr>
          <w:rFonts w:ascii="宋体" w:hAnsi="宋体" w:hint="eastAsia"/>
          <w:sz w:val="24"/>
        </w:rPr>
        <w:t>精密磨削与激光绿色制造，微尺度复合材料增才制造，智能故障诊断，</w:t>
      </w:r>
      <w:r w:rsidRPr="00FE43E6">
        <w:rPr>
          <w:rFonts w:ascii="宋体" w:hAnsi="宋体" w:hint="eastAsia"/>
          <w:sz w:val="24"/>
        </w:rPr>
        <w:t>摩擦学与表</w:t>
      </w:r>
      <w:r>
        <w:rPr>
          <w:rFonts w:ascii="宋体" w:hAnsi="宋体" w:hint="eastAsia"/>
          <w:sz w:val="24"/>
        </w:rPr>
        <w:t>界</w:t>
      </w:r>
      <w:r w:rsidRPr="00FE43E6">
        <w:rPr>
          <w:rFonts w:ascii="宋体" w:hAnsi="宋体" w:hint="eastAsia"/>
          <w:sz w:val="24"/>
        </w:rPr>
        <w:t>面</w:t>
      </w:r>
      <w:r>
        <w:rPr>
          <w:rFonts w:ascii="宋体" w:hAnsi="宋体" w:hint="eastAsia"/>
          <w:sz w:val="24"/>
        </w:rPr>
        <w:t>工程，冶金与运载装备动力学</w:t>
      </w:r>
      <w:r w:rsidRPr="00FE43E6">
        <w:rPr>
          <w:rFonts w:ascii="宋体" w:hAnsi="宋体" w:hint="eastAsia"/>
          <w:sz w:val="24"/>
        </w:rPr>
        <w:t>等稳定的研究方向，构建了合理的一级学科布局。在人才培养方面，本学科十分注重</w:t>
      </w:r>
      <w:r>
        <w:rPr>
          <w:rFonts w:ascii="宋体" w:hAnsi="宋体" w:hint="eastAsia"/>
          <w:sz w:val="24"/>
        </w:rPr>
        <w:t>工程</w:t>
      </w:r>
      <w:r w:rsidRPr="00FE43E6">
        <w:rPr>
          <w:rFonts w:ascii="宋体" w:hAnsi="宋体" w:hint="eastAsia"/>
          <w:sz w:val="24"/>
        </w:rPr>
        <w:t>创新理念。所培养的硕士研究生能够在各自的专业领域</w:t>
      </w:r>
      <w:r>
        <w:rPr>
          <w:rFonts w:ascii="宋体" w:hAnsi="宋体" w:hint="eastAsia"/>
          <w:sz w:val="24"/>
        </w:rPr>
        <w:t>解决实际工程问题</w:t>
      </w:r>
      <w:r w:rsidRPr="00FE43E6">
        <w:rPr>
          <w:rFonts w:ascii="宋体" w:hAnsi="宋体" w:hint="eastAsia"/>
          <w:sz w:val="24"/>
        </w:rPr>
        <w:t>，获得</w:t>
      </w:r>
      <w:r>
        <w:rPr>
          <w:rFonts w:ascii="宋体" w:hAnsi="宋体" w:hint="eastAsia"/>
          <w:sz w:val="24"/>
        </w:rPr>
        <w:t>山东省优秀硕士学位论文、山东省专业学位研究生优秀实践成果</w:t>
      </w:r>
      <w:r w:rsidRPr="00FE43E6">
        <w:rPr>
          <w:rFonts w:ascii="宋体" w:hAnsi="宋体" w:hint="eastAsia"/>
          <w:sz w:val="24"/>
        </w:rPr>
        <w:t>奖</w:t>
      </w:r>
      <w:r>
        <w:rPr>
          <w:rFonts w:ascii="宋体" w:hAnsi="宋体" w:hint="eastAsia"/>
          <w:sz w:val="24"/>
        </w:rPr>
        <w:t>等各类奖励</w:t>
      </w:r>
      <w:r w:rsidRPr="00FE43E6">
        <w:rPr>
          <w:rFonts w:ascii="宋体" w:hAnsi="宋体" w:hint="eastAsia"/>
          <w:sz w:val="24"/>
        </w:rPr>
        <w:t>。</w:t>
      </w:r>
      <w:r w:rsidRPr="00FE43E6">
        <w:rPr>
          <w:rFonts w:hint="eastAsia"/>
          <w:sz w:val="24"/>
        </w:rPr>
        <w:t>本学科的快速发展，为山东省和青岛市的经济发展和社会发展做出了很大贡献。</w:t>
      </w:r>
    </w:p>
    <w:p w:rsidR="007D5589" w:rsidRDefault="007D5589" w:rsidP="007D5589">
      <w:pPr>
        <w:rPr>
          <w:sz w:val="24"/>
        </w:rPr>
      </w:pPr>
    </w:p>
    <w:p w:rsidR="007D5589" w:rsidRDefault="007D5589" w:rsidP="007D5589">
      <w:pPr>
        <w:rPr>
          <w:sz w:val="24"/>
        </w:rPr>
      </w:pPr>
    </w:p>
    <w:p w:rsidR="007D5589" w:rsidRDefault="007D5589" w:rsidP="007D5589">
      <w:pPr>
        <w:rPr>
          <w:sz w:val="24"/>
        </w:rPr>
      </w:pPr>
    </w:p>
    <w:p w:rsidR="007D5589" w:rsidRPr="00FE43E6" w:rsidRDefault="007D5589" w:rsidP="007D5589"/>
    <w:p w:rsidR="00186D39" w:rsidRPr="00FE43E6" w:rsidRDefault="00186D39" w:rsidP="00186D39">
      <w:pPr>
        <w:spacing w:line="360" w:lineRule="auto"/>
        <w:jc w:val="center"/>
        <w:rPr>
          <w:rFonts w:ascii="华文行楷" w:eastAsia="华文行楷" w:hAnsi="宋体"/>
          <w:b/>
          <w:bCs/>
          <w:sz w:val="52"/>
        </w:rPr>
      </w:pPr>
      <w:r w:rsidRPr="00FE43E6">
        <w:rPr>
          <w:rFonts w:ascii="华文行楷" w:eastAsia="华文行楷" w:hAnsi="宋体" w:hint="eastAsia"/>
          <w:b/>
          <w:bCs/>
          <w:sz w:val="52"/>
        </w:rPr>
        <w:t>环境与市政工程学院</w:t>
      </w:r>
    </w:p>
    <w:p w:rsidR="00B11378" w:rsidRDefault="00B11378" w:rsidP="00086F3F">
      <w:pPr>
        <w:spacing w:afterLines="100" w:line="360" w:lineRule="auto"/>
        <w:jc w:val="center"/>
        <w:rPr>
          <w:rFonts w:ascii="宋体" w:hAnsi="宋体"/>
          <w:b/>
          <w:bCs/>
          <w:sz w:val="36"/>
        </w:rPr>
      </w:pPr>
      <w:r>
        <w:rPr>
          <w:rFonts w:ascii="宋体" w:hAnsi="宋体" w:hint="eastAsia"/>
          <w:b/>
          <w:bCs/>
          <w:sz w:val="36"/>
        </w:rPr>
        <w:t>市政工程、建筑与土木工程（专业学位—市政工程学科部分）</w:t>
      </w:r>
    </w:p>
    <w:p w:rsidR="00B11378" w:rsidRDefault="00B11378" w:rsidP="00B11378">
      <w:pPr>
        <w:spacing w:line="360" w:lineRule="auto"/>
        <w:ind w:firstLineChars="200" w:firstLine="480"/>
        <w:rPr>
          <w:rFonts w:ascii="宋体" w:hAnsi="宋体"/>
          <w:sz w:val="24"/>
        </w:rPr>
      </w:pPr>
      <w:r>
        <w:rPr>
          <w:rFonts w:ascii="宋体" w:hAnsi="宋体"/>
          <w:sz w:val="24"/>
        </w:rPr>
        <w:t>青岛理工大学</w:t>
      </w:r>
      <w:r>
        <w:rPr>
          <w:rFonts w:ascii="宋体" w:hAnsi="宋体" w:hint="eastAsia"/>
          <w:kern w:val="0"/>
          <w:sz w:val="24"/>
        </w:rPr>
        <w:t>给水排水本科专业</w:t>
      </w:r>
      <w:r>
        <w:rPr>
          <w:rFonts w:ascii="宋体" w:hAnsi="宋体"/>
          <w:sz w:val="24"/>
        </w:rPr>
        <w:t>创办于</w:t>
      </w:r>
      <w:r>
        <w:rPr>
          <w:rFonts w:ascii="宋体" w:hAnsi="宋体"/>
          <w:kern w:val="0"/>
          <w:sz w:val="24"/>
        </w:rPr>
        <w:t>1979</w:t>
      </w:r>
      <w:r>
        <w:rPr>
          <w:rFonts w:ascii="宋体" w:hAnsi="宋体" w:hint="eastAsia"/>
          <w:kern w:val="0"/>
          <w:sz w:val="24"/>
        </w:rPr>
        <w:t>年</w:t>
      </w:r>
      <w:r>
        <w:rPr>
          <w:rFonts w:ascii="宋体" w:hAnsi="宋体"/>
          <w:sz w:val="24"/>
        </w:rPr>
        <w:t>，</w:t>
      </w:r>
      <w:r>
        <w:rPr>
          <w:rFonts w:ascii="宋体" w:hAnsi="宋体" w:hint="eastAsia"/>
          <w:sz w:val="24"/>
        </w:rPr>
        <w:t>2003</w:t>
      </w:r>
      <w:r>
        <w:rPr>
          <w:rFonts w:ascii="宋体" w:hAnsi="宋体"/>
          <w:sz w:val="24"/>
        </w:rPr>
        <w:t>年获</w:t>
      </w:r>
      <w:r>
        <w:rPr>
          <w:rFonts w:ascii="宋体" w:hAnsi="宋体" w:hint="eastAsia"/>
          <w:sz w:val="24"/>
        </w:rPr>
        <w:t>“市政</w:t>
      </w:r>
      <w:r>
        <w:rPr>
          <w:rFonts w:ascii="宋体" w:hAnsi="宋体"/>
          <w:sz w:val="24"/>
        </w:rPr>
        <w:t>工程</w:t>
      </w:r>
      <w:r>
        <w:rPr>
          <w:rFonts w:ascii="宋体" w:hAnsi="宋体" w:hint="eastAsia"/>
          <w:sz w:val="24"/>
        </w:rPr>
        <w:t>”</w:t>
      </w:r>
      <w:r>
        <w:rPr>
          <w:rFonts w:ascii="宋体" w:hAnsi="宋体"/>
          <w:sz w:val="24"/>
        </w:rPr>
        <w:t>学科硕士学位授予权</w:t>
      </w:r>
      <w:r>
        <w:rPr>
          <w:rFonts w:ascii="宋体" w:hAnsi="宋体" w:hint="eastAsia"/>
          <w:sz w:val="24"/>
        </w:rPr>
        <w:t>，2006年被评为山东省重点学科。本学科注重培养研究生掌握科研方法，独立担负设计、管理等技术方面工作的能力，强调基础研究、应用研究的有机结合，形成了显著的学科特色。</w:t>
      </w:r>
    </w:p>
    <w:p w:rsidR="00B11378" w:rsidRDefault="00B11378" w:rsidP="00B11378">
      <w:pPr>
        <w:spacing w:line="360" w:lineRule="auto"/>
        <w:ind w:firstLineChars="200" w:firstLine="480"/>
        <w:rPr>
          <w:rFonts w:ascii="宋体" w:hAnsi="宋体"/>
          <w:sz w:val="24"/>
        </w:rPr>
      </w:pPr>
      <w:r>
        <w:rPr>
          <w:rFonts w:ascii="宋体" w:hAnsi="宋体"/>
          <w:sz w:val="24"/>
        </w:rPr>
        <w:t>本学科现有兼职院士1人，具有博士学位者</w:t>
      </w:r>
      <w:r>
        <w:rPr>
          <w:rFonts w:ascii="宋体" w:hAnsi="宋体" w:hint="eastAsia"/>
          <w:sz w:val="24"/>
        </w:rPr>
        <w:t>15</w:t>
      </w:r>
      <w:r>
        <w:rPr>
          <w:rFonts w:ascii="宋体" w:hAnsi="宋体"/>
          <w:sz w:val="24"/>
        </w:rPr>
        <w:t>人，</w:t>
      </w:r>
      <w:r>
        <w:rPr>
          <w:rFonts w:ascii="宋体" w:hAnsi="宋体" w:hint="eastAsia"/>
          <w:sz w:val="24"/>
        </w:rPr>
        <w:t>博士生导师6人，硕士生导师18人，</w:t>
      </w:r>
      <w:r>
        <w:rPr>
          <w:rFonts w:ascii="宋体" w:hAnsi="宋体"/>
          <w:sz w:val="24"/>
        </w:rPr>
        <w:t>在长期的科研工作中已形成了一支高水平、高层次，知识结构和年龄结构合理的学术队伍。目前已形成</w:t>
      </w:r>
      <w:r>
        <w:rPr>
          <w:rFonts w:ascii="宋体" w:hAnsi="宋体" w:hint="eastAsia"/>
          <w:sz w:val="24"/>
        </w:rPr>
        <w:t>给水处理理论与技术、给排水系统分析与优化、污水处理理论与技术三个稳定的研究方向。</w:t>
      </w:r>
    </w:p>
    <w:p w:rsidR="00B11378" w:rsidRDefault="00B11378" w:rsidP="00B11378">
      <w:pPr>
        <w:widowControl/>
        <w:spacing w:before="28" w:line="360" w:lineRule="auto"/>
        <w:ind w:firstLineChars="200" w:firstLine="480"/>
        <w:rPr>
          <w:rFonts w:ascii="宋体" w:hAnsi="宋体"/>
          <w:sz w:val="24"/>
        </w:rPr>
      </w:pPr>
      <w:r>
        <w:rPr>
          <w:rFonts w:ascii="宋体" w:hAnsi="宋体"/>
          <w:bCs/>
          <w:sz w:val="24"/>
        </w:rPr>
        <w:t>本学</w:t>
      </w:r>
      <w:r>
        <w:rPr>
          <w:rFonts w:ascii="宋体" w:hAnsi="宋体"/>
          <w:sz w:val="24"/>
        </w:rPr>
        <w:t>科</w:t>
      </w:r>
      <w:r>
        <w:rPr>
          <w:rFonts w:ascii="宋体" w:hAnsi="宋体" w:hint="eastAsia"/>
          <w:sz w:val="24"/>
        </w:rPr>
        <w:t>下设给水排水教研室、流体力学教研室、流体力学实验室、化学分析与检测实验室等</w:t>
      </w:r>
      <w:r>
        <w:rPr>
          <w:rFonts w:ascii="宋体" w:hAnsi="宋体"/>
          <w:sz w:val="24"/>
        </w:rPr>
        <w:t>，</w:t>
      </w:r>
      <w:r>
        <w:rPr>
          <w:rFonts w:ascii="宋体" w:hAnsi="宋体" w:hint="eastAsia"/>
          <w:sz w:val="24"/>
        </w:rPr>
        <w:t>并拥有山东省高校重点强化实验室，</w:t>
      </w:r>
      <w:r>
        <w:rPr>
          <w:rFonts w:ascii="宋体" w:hAnsi="宋体"/>
          <w:sz w:val="24"/>
        </w:rPr>
        <w:t>设有水工程技术研究所。近年来本学科在教学和科研方面取得了丰硕的成果。获山东省教学成果三等奖2项，省部级二等以上科研奖励3项，其中</w:t>
      </w:r>
      <w:r>
        <w:rPr>
          <w:rFonts w:ascii="宋体" w:hAnsi="宋体" w:hint="eastAsia"/>
          <w:sz w:val="24"/>
        </w:rPr>
        <w:t>“</w:t>
      </w:r>
      <w:r>
        <w:rPr>
          <w:rFonts w:ascii="宋体" w:hAnsi="宋体"/>
          <w:sz w:val="24"/>
        </w:rPr>
        <w:t>城市污水脱氮除磷技术与控制措施研究</w:t>
      </w:r>
      <w:r>
        <w:rPr>
          <w:rFonts w:ascii="宋体" w:hAnsi="宋体" w:hint="eastAsia"/>
          <w:sz w:val="24"/>
        </w:rPr>
        <w:t>”</w:t>
      </w:r>
      <w:r>
        <w:rPr>
          <w:rFonts w:ascii="宋体" w:hAnsi="宋体"/>
          <w:sz w:val="24"/>
        </w:rPr>
        <w:t>获得2004年山东省科技进步一等奖</w:t>
      </w:r>
      <w:r>
        <w:rPr>
          <w:rFonts w:ascii="宋体" w:hAnsi="宋体" w:hint="eastAsia"/>
          <w:sz w:val="24"/>
        </w:rPr>
        <w:t>，2007年国家科技进步二等奖，“时变灰色预测模型及其在城镇用水量预测中的应用研究”获浙江省科技进步二等奖，</w:t>
      </w:r>
      <w:r>
        <w:rPr>
          <w:rFonts w:ascii="宋体" w:hAnsi="宋体"/>
          <w:sz w:val="24"/>
        </w:rPr>
        <w:t>城市输配水系统水质保障与智能优化技术”于2015年2月荣获山东省科技进步二等奖</w:t>
      </w:r>
      <w:r>
        <w:rPr>
          <w:rFonts w:ascii="宋体" w:hAnsi="宋体" w:hint="eastAsia"/>
          <w:sz w:val="24"/>
        </w:rPr>
        <w:t>一项</w:t>
      </w:r>
      <w:r>
        <w:rPr>
          <w:rFonts w:ascii="宋体" w:hAnsi="宋体"/>
          <w:sz w:val="24"/>
        </w:rPr>
        <w:t>。出版教材4部，专著3部</w:t>
      </w:r>
      <w:r>
        <w:rPr>
          <w:rFonts w:ascii="宋体" w:hAnsi="宋体" w:hint="eastAsia"/>
          <w:sz w:val="24"/>
        </w:rPr>
        <w:t>。目前，承担国家自然科学基金项目7项，</w:t>
      </w:r>
      <w:r>
        <w:rPr>
          <w:rFonts w:ascii="宋体" w:hAnsi="宋体"/>
          <w:sz w:val="24"/>
        </w:rPr>
        <w:t>国家科技攻关项目子课题</w:t>
      </w:r>
      <w:r>
        <w:rPr>
          <w:rFonts w:ascii="宋体" w:hAnsi="宋体" w:hint="eastAsia"/>
          <w:sz w:val="24"/>
        </w:rPr>
        <w:t>4</w:t>
      </w:r>
      <w:r>
        <w:rPr>
          <w:rFonts w:ascii="宋体" w:hAnsi="宋体"/>
          <w:sz w:val="24"/>
        </w:rPr>
        <w:t>项，</w:t>
      </w:r>
      <w:r>
        <w:rPr>
          <w:rFonts w:ascii="宋体" w:hAnsi="宋体" w:hint="eastAsia"/>
          <w:sz w:val="24"/>
        </w:rPr>
        <w:t>中德国家级科技合作项目、中韩政府间科技合作项目各1项，国家标准的编制1项以及省部级项目二十余项。</w:t>
      </w:r>
    </w:p>
    <w:p w:rsidR="00B11378" w:rsidRPr="001F2C45" w:rsidRDefault="00B11378" w:rsidP="00B11378">
      <w:pPr>
        <w:spacing w:line="360" w:lineRule="auto"/>
        <w:rPr>
          <w:rFonts w:ascii="宋体" w:hAnsi="宋体"/>
          <w:sz w:val="24"/>
        </w:rPr>
      </w:pPr>
    </w:p>
    <w:p w:rsidR="00B11378" w:rsidRPr="00FE43E6" w:rsidRDefault="00B11378" w:rsidP="00B11378">
      <w:pPr>
        <w:spacing w:line="360" w:lineRule="auto"/>
        <w:rPr>
          <w:rFonts w:ascii="宋体" w:hAnsi="宋体"/>
          <w:sz w:val="24"/>
        </w:rPr>
      </w:pPr>
    </w:p>
    <w:p w:rsidR="00B11378" w:rsidRPr="00FE43E6" w:rsidRDefault="00B11378" w:rsidP="00B11378">
      <w:pPr>
        <w:spacing w:line="360" w:lineRule="auto"/>
        <w:rPr>
          <w:rFonts w:ascii="宋体" w:hAnsi="宋体"/>
          <w:sz w:val="24"/>
        </w:rPr>
      </w:pPr>
    </w:p>
    <w:p w:rsidR="00B11378" w:rsidRPr="00FE43E6" w:rsidRDefault="00B11378" w:rsidP="00B11378">
      <w:pPr>
        <w:spacing w:line="360" w:lineRule="auto"/>
        <w:rPr>
          <w:rFonts w:ascii="宋体" w:hAnsi="宋体"/>
          <w:sz w:val="24"/>
        </w:rPr>
      </w:pPr>
    </w:p>
    <w:p w:rsidR="00B11378" w:rsidRPr="00FE43E6" w:rsidRDefault="00B11378" w:rsidP="00B11378">
      <w:pPr>
        <w:spacing w:line="360" w:lineRule="auto"/>
        <w:rPr>
          <w:rFonts w:ascii="宋体" w:hAnsi="宋体"/>
          <w:sz w:val="24"/>
        </w:rPr>
      </w:pPr>
    </w:p>
    <w:p w:rsidR="00B11378" w:rsidRPr="00FE43E6" w:rsidRDefault="00B11378" w:rsidP="00B11378">
      <w:pPr>
        <w:spacing w:line="360" w:lineRule="auto"/>
        <w:rPr>
          <w:rFonts w:ascii="宋体" w:hAnsi="宋体"/>
          <w:sz w:val="24"/>
        </w:rPr>
      </w:pPr>
    </w:p>
    <w:p w:rsidR="00B11378" w:rsidRPr="00FE43E6" w:rsidRDefault="00B11378" w:rsidP="00B11378">
      <w:pPr>
        <w:spacing w:line="360" w:lineRule="auto"/>
        <w:rPr>
          <w:rFonts w:ascii="宋体" w:hAnsi="宋体"/>
          <w:sz w:val="24"/>
        </w:rPr>
      </w:pPr>
    </w:p>
    <w:p w:rsidR="00B11378" w:rsidRPr="00FE43E6" w:rsidRDefault="00B11378" w:rsidP="00086F3F">
      <w:pPr>
        <w:spacing w:afterLines="100" w:line="360" w:lineRule="auto"/>
        <w:jc w:val="center"/>
        <w:rPr>
          <w:rFonts w:ascii="宋体" w:hAnsi="宋体"/>
          <w:b/>
          <w:bCs/>
          <w:sz w:val="36"/>
        </w:rPr>
      </w:pPr>
      <w:r w:rsidRPr="00FE43E6">
        <w:rPr>
          <w:rFonts w:ascii="宋体" w:hAnsi="宋体" w:hint="eastAsia"/>
          <w:b/>
          <w:bCs/>
          <w:sz w:val="36"/>
        </w:rPr>
        <w:t>供热供燃气通风及空调工程、建筑与土木工程（专业学位—暖通学科部分）</w:t>
      </w:r>
    </w:p>
    <w:p w:rsidR="00B11378" w:rsidRPr="00FE43E6" w:rsidRDefault="00B11378" w:rsidP="00B11378">
      <w:pPr>
        <w:spacing w:line="360" w:lineRule="auto"/>
        <w:ind w:firstLineChars="200" w:firstLine="480"/>
        <w:rPr>
          <w:rFonts w:ascii="宋体" w:hAnsi="宋体"/>
          <w:sz w:val="24"/>
        </w:rPr>
      </w:pPr>
      <w:r w:rsidRPr="00FE43E6">
        <w:rPr>
          <w:rFonts w:ascii="宋体" w:hAnsi="宋体" w:hint="eastAsia"/>
          <w:sz w:val="24"/>
        </w:rPr>
        <w:t>青岛理工大学供热、供燃气、通风与空调工程专业成立于1983年，于1993年获得硕士学位授予权</w:t>
      </w:r>
      <w:r>
        <w:rPr>
          <w:rFonts w:ascii="宋体" w:hAnsi="宋体" w:hint="eastAsia"/>
          <w:sz w:val="24"/>
        </w:rPr>
        <w:t>，</w:t>
      </w:r>
      <w:r w:rsidRPr="00504053">
        <w:rPr>
          <w:rFonts w:ascii="宋体" w:hAnsi="宋体" w:hint="eastAsia"/>
          <w:sz w:val="24"/>
        </w:rPr>
        <w:t>是我校首批获得硕士学位授予权的四个专业之一</w:t>
      </w:r>
      <w:r>
        <w:rPr>
          <w:rFonts w:ascii="宋体" w:hAnsi="宋体" w:hint="eastAsia"/>
          <w:sz w:val="24"/>
        </w:rPr>
        <w:t>；</w:t>
      </w:r>
      <w:r w:rsidRPr="002659A4">
        <w:rPr>
          <w:rFonts w:ascii="宋体" w:hAnsi="宋体"/>
          <w:sz w:val="24"/>
        </w:rPr>
        <w:t>2009</w:t>
      </w:r>
      <w:r w:rsidRPr="002659A4">
        <w:rPr>
          <w:rFonts w:ascii="宋体" w:hAnsi="宋体" w:hint="eastAsia"/>
          <w:sz w:val="24"/>
        </w:rPr>
        <w:t>年获批暖通专业博士学位授予权。</w:t>
      </w:r>
      <w:r w:rsidRPr="00FE43E6">
        <w:rPr>
          <w:rFonts w:ascii="宋体" w:hAnsi="宋体" w:hint="eastAsia"/>
          <w:sz w:val="24"/>
        </w:rPr>
        <w:t>下设的暖通与热泵实验室始建于1982年，总建筑面积</w:t>
      </w:r>
      <w:smartTag w:uri="urn:schemas-microsoft-com:office:smarttags" w:element="chmetcnv">
        <w:smartTagPr>
          <w:attr w:name="UnitName" w:val="m2"/>
          <w:attr w:name="SourceValue" w:val="2200"/>
          <w:attr w:name="HasSpace" w:val="False"/>
          <w:attr w:name="Negative" w:val="False"/>
          <w:attr w:name="NumberType" w:val="1"/>
          <w:attr w:name="TCSC" w:val="0"/>
        </w:smartTagPr>
        <w:r w:rsidRPr="00FE43E6">
          <w:rPr>
            <w:rFonts w:ascii="宋体" w:hAnsi="宋体" w:hint="eastAsia"/>
            <w:sz w:val="24"/>
          </w:rPr>
          <w:t>2200m</w:t>
        </w:r>
        <w:r w:rsidRPr="00504053">
          <w:rPr>
            <w:rFonts w:ascii="宋体" w:hAnsi="宋体" w:hint="eastAsia"/>
            <w:sz w:val="24"/>
            <w:vertAlign w:val="superscript"/>
          </w:rPr>
          <w:t>2</w:t>
        </w:r>
      </w:smartTag>
      <w:r w:rsidRPr="00FE43E6">
        <w:rPr>
          <w:rFonts w:ascii="宋体" w:hAnsi="宋体" w:hint="eastAsia"/>
          <w:sz w:val="24"/>
        </w:rPr>
        <w:t>，仪器设备总值</w:t>
      </w:r>
      <w:r w:rsidRPr="00FE43E6">
        <w:rPr>
          <w:rFonts w:ascii="宋体" w:hAnsi="宋体"/>
          <w:sz w:val="24"/>
        </w:rPr>
        <w:t>1960</w:t>
      </w:r>
      <w:r w:rsidRPr="00FE43E6">
        <w:rPr>
          <w:rFonts w:ascii="宋体" w:hAnsi="宋体" w:hint="eastAsia"/>
          <w:sz w:val="24"/>
        </w:rPr>
        <w:t>万元，1996年被评为山东省重点实验室，2001年被评为山东省重点强化实验室。</w:t>
      </w:r>
    </w:p>
    <w:p w:rsidR="00B11378" w:rsidRPr="002659A4" w:rsidRDefault="00B11378" w:rsidP="00B11378">
      <w:pPr>
        <w:spacing w:line="360" w:lineRule="auto"/>
        <w:ind w:firstLineChars="200" w:firstLine="480"/>
        <w:rPr>
          <w:rFonts w:ascii="宋体" w:hAnsi="宋体"/>
          <w:bCs/>
          <w:sz w:val="24"/>
        </w:rPr>
      </w:pPr>
      <w:r w:rsidRPr="002659A4">
        <w:rPr>
          <w:rFonts w:ascii="宋体" w:hAnsi="宋体" w:hint="eastAsia"/>
          <w:bCs/>
          <w:sz w:val="24"/>
        </w:rPr>
        <w:t>本</w:t>
      </w:r>
      <w:r>
        <w:rPr>
          <w:rFonts w:ascii="宋体" w:hAnsi="宋体" w:hint="eastAsia"/>
          <w:bCs/>
          <w:sz w:val="24"/>
        </w:rPr>
        <w:t>学科</w:t>
      </w:r>
      <w:r w:rsidRPr="002659A4">
        <w:rPr>
          <w:rFonts w:ascii="宋体" w:hAnsi="宋体" w:hint="eastAsia"/>
          <w:bCs/>
          <w:sz w:val="24"/>
        </w:rPr>
        <w:t>培养具有社会责任感、适应我国社会主义现代化建设需要、掌握</w:t>
      </w:r>
      <w:r>
        <w:rPr>
          <w:rFonts w:ascii="宋体" w:hAnsi="宋体" w:hint="eastAsia"/>
          <w:bCs/>
          <w:sz w:val="24"/>
        </w:rPr>
        <w:t>本学科基本</w:t>
      </w:r>
      <w:r w:rsidRPr="002659A4">
        <w:rPr>
          <w:rFonts w:ascii="宋体" w:hAnsi="宋体" w:hint="eastAsia"/>
          <w:bCs/>
          <w:sz w:val="24"/>
        </w:rPr>
        <w:t>理论和基本知识、专业知识面广、实践能力强、综合素质高</w:t>
      </w:r>
      <w:r>
        <w:rPr>
          <w:rFonts w:ascii="宋体" w:hAnsi="宋体" w:hint="eastAsia"/>
          <w:bCs/>
          <w:sz w:val="24"/>
        </w:rPr>
        <w:t>的研究</w:t>
      </w:r>
      <w:r w:rsidRPr="002659A4">
        <w:rPr>
          <w:rFonts w:ascii="宋体" w:hAnsi="宋体" w:hint="eastAsia"/>
          <w:bCs/>
          <w:sz w:val="24"/>
        </w:rPr>
        <w:t>型创新人才。</w:t>
      </w:r>
      <w:r>
        <w:rPr>
          <w:rFonts w:ascii="宋体" w:hAnsi="宋体" w:hint="eastAsia"/>
          <w:bCs/>
          <w:sz w:val="24"/>
        </w:rPr>
        <w:t>硕士</w:t>
      </w:r>
      <w:r w:rsidRPr="002659A4">
        <w:rPr>
          <w:rFonts w:ascii="宋体" w:hAnsi="宋体" w:hint="eastAsia"/>
          <w:bCs/>
          <w:sz w:val="24"/>
        </w:rPr>
        <w:t>毕业生具备从事</w:t>
      </w:r>
      <w:r>
        <w:rPr>
          <w:rFonts w:ascii="宋体" w:hAnsi="宋体" w:hint="eastAsia"/>
          <w:bCs/>
          <w:sz w:val="24"/>
        </w:rPr>
        <w:t>本专业</w:t>
      </w:r>
      <w:r w:rsidRPr="002659A4">
        <w:rPr>
          <w:rFonts w:ascii="宋体" w:hAnsi="宋体" w:hint="eastAsia"/>
          <w:bCs/>
          <w:sz w:val="24"/>
        </w:rPr>
        <w:t>所需的基础理论知识、</w:t>
      </w:r>
      <w:r>
        <w:rPr>
          <w:rFonts w:ascii="宋体" w:hAnsi="宋体" w:hint="eastAsia"/>
          <w:bCs/>
          <w:sz w:val="24"/>
        </w:rPr>
        <w:t>科学研究能力、</w:t>
      </w:r>
      <w:r w:rsidRPr="002659A4">
        <w:rPr>
          <w:rFonts w:ascii="宋体" w:hAnsi="宋体" w:hint="eastAsia"/>
          <w:bCs/>
          <w:sz w:val="24"/>
        </w:rPr>
        <w:t>专业技术能力及创新</w:t>
      </w:r>
      <w:r>
        <w:rPr>
          <w:rFonts w:ascii="宋体" w:hAnsi="宋体" w:hint="eastAsia"/>
          <w:bCs/>
          <w:sz w:val="24"/>
        </w:rPr>
        <w:t>应用</w:t>
      </w:r>
      <w:r w:rsidRPr="002659A4">
        <w:rPr>
          <w:rFonts w:ascii="宋体" w:hAnsi="宋体" w:hint="eastAsia"/>
          <w:bCs/>
          <w:sz w:val="24"/>
        </w:rPr>
        <w:t>能力，能够在设计研究、工程建设、设备制造等相关单位，从事采暖、通风、空调、冷热源系统等方面的</w:t>
      </w:r>
      <w:r>
        <w:rPr>
          <w:rFonts w:ascii="宋体" w:hAnsi="宋体" w:hint="eastAsia"/>
          <w:bCs/>
          <w:sz w:val="24"/>
        </w:rPr>
        <w:t>科学研究</w:t>
      </w:r>
      <w:r w:rsidRPr="002659A4">
        <w:rPr>
          <w:rFonts w:ascii="宋体" w:hAnsi="宋体" w:hint="eastAsia"/>
          <w:bCs/>
          <w:sz w:val="24"/>
        </w:rPr>
        <w:t>、研发制造</w:t>
      </w:r>
      <w:r>
        <w:rPr>
          <w:rFonts w:ascii="宋体" w:hAnsi="宋体" w:hint="eastAsia"/>
          <w:bCs/>
          <w:sz w:val="24"/>
        </w:rPr>
        <w:t>、</w:t>
      </w:r>
      <w:r w:rsidRPr="002659A4">
        <w:rPr>
          <w:rFonts w:ascii="宋体" w:hAnsi="宋体" w:hint="eastAsia"/>
          <w:bCs/>
          <w:sz w:val="24"/>
        </w:rPr>
        <w:t>规划设计、工程咨询、</w:t>
      </w:r>
      <w:r>
        <w:rPr>
          <w:rFonts w:ascii="宋体" w:hAnsi="宋体" w:hint="eastAsia"/>
          <w:bCs/>
          <w:sz w:val="24"/>
        </w:rPr>
        <w:t>运行管理</w:t>
      </w:r>
      <w:r w:rsidRPr="002659A4">
        <w:rPr>
          <w:rFonts w:ascii="宋体" w:hAnsi="宋体" w:hint="eastAsia"/>
          <w:bCs/>
          <w:sz w:val="24"/>
        </w:rPr>
        <w:t>等工作。</w:t>
      </w:r>
    </w:p>
    <w:p w:rsidR="00B11378" w:rsidRPr="00FE43E6" w:rsidRDefault="00B11378" w:rsidP="00B11378">
      <w:pPr>
        <w:spacing w:line="360" w:lineRule="auto"/>
        <w:ind w:firstLineChars="200" w:firstLine="480"/>
        <w:rPr>
          <w:rFonts w:ascii="宋体" w:hAnsi="宋体"/>
          <w:sz w:val="24"/>
        </w:rPr>
      </w:pPr>
      <w:r w:rsidRPr="00FE43E6">
        <w:rPr>
          <w:rFonts w:ascii="宋体" w:hAnsi="宋体"/>
          <w:sz w:val="24"/>
        </w:rPr>
        <w:t>长期的科研工作</w:t>
      </w:r>
      <w:r>
        <w:rPr>
          <w:rFonts w:ascii="宋体" w:hAnsi="宋体"/>
          <w:sz w:val="24"/>
        </w:rPr>
        <w:t>中形成了一支高水平、高层次，知识结构和年龄结构合理的学术队伍</w:t>
      </w:r>
      <w:r>
        <w:rPr>
          <w:rFonts w:ascii="宋体" w:hAnsi="宋体" w:hint="eastAsia"/>
          <w:sz w:val="24"/>
        </w:rPr>
        <w:t>；</w:t>
      </w:r>
      <w:r w:rsidRPr="00FE43E6">
        <w:rPr>
          <w:rFonts w:ascii="宋体" w:hAnsi="宋体" w:hint="eastAsia"/>
          <w:sz w:val="24"/>
        </w:rPr>
        <w:t>现有</w:t>
      </w:r>
      <w:r>
        <w:rPr>
          <w:rFonts w:ascii="宋体" w:hAnsi="宋体" w:hint="eastAsia"/>
          <w:sz w:val="24"/>
        </w:rPr>
        <w:t>专职</w:t>
      </w:r>
      <w:r w:rsidRPr="00FE43E6">
        <w:rPr>
          <w:rFonts w:ascii="宋体" w:hAnsi="宋体" w:hint="eastAsia"/>
          <w:sz w:val="24"/>
        </w:rPr>
        <w:t>教授</w:t>
      </w:r>
      <w:r>
        <w:rPr>
          <w:rFonts w:ascii="宋体" w:hAnsi="宋体" w:hint="eastAsia"/>
          <w:sz w:val="24"/>
        </w:rPr>
        <w:t>5</w:t>
      </w:r>
      <w:r w:rsidRPr="00FE43E6">
        <w:rPr>
          <w:rFonts w:ascii="宋体" w:hAnsi="宋体" w:hint="eastAsia"/>
          <w:sz w:val="24"/>
        </w:rPr>
        <w:t>名，博士生导师2名</w:t>
      </w:r>
      <w:r>
        <w:rPr>
          <w:rFonts w:ascii="宋体" w:hAnsi="宋体" w:hint="eastAsia"/>
          <w:sz w:val="24"/>
        </w:rPr>
        <w:t>，硕士生导师15名。</w:t>
      </w:r>
      <w:r w:rsidRPr="00FE43E6">
        <w:rPr>
          <w:rFonts w:ascii="宋体" w:hAnsi="宋体" w:hint="eastAsia"/>
          <w:sz w:val="24"/>
        </w:rPr>
        <w:t>优势及特色研究方向3个：建筑及列车空调与节能技术、新能源及绿色能源利用技术、通风除尘与空气净化。</w:t>
      </w:r>
    </w:p>
    <w:p w:rsidR="00B11378" w:rsidRPr="00FE43E6" w:rsidRDefault="00B11378" w:rsidP="00B11378">
      <w:pPr>
        <w:spacing w:line="360" w:lineRule="auto"/>
        <w:rPr>
          <w:rFonts w:ascii="宋体" w:hAnsi="宋体"/>
          <w:sz w:val="24"/>
        </w:rPr>
      </w:pPr>
    </w:p>
    <w:p w:rsidR="00B11378" w:rsidRPr="001F2C45" w:rsidRDefault="00B11378" w:rsidP="00B11378">
      <w:pPr>
        <w:spacing w:line="360" w:lineRule="auto"/>
        <w:rPr>
          <w:rFonts w:ascii="宋体" w:hAnsi="宋体"/>
          <w:sz w:val="24"/>
        </w:rPr>
      </w:pPr>
    </w:p>
    <w:p w:rsidR="00B11378" w:rsidRPr="00FE43E6" w:rsidRDefault="00B11378" w:rsidP="00B11378">
      <w:pPr>
        <w:spacing w:line="360" w:lineRule="auto"/>
        <w:rPr>
          <w:rFonts w:ascii="宋体" w:hAnsi="宋体"/>
          <w:sz w:val="24"/>
        </w:rPr>
      </w:pPr>
    </w:p>
    <w:p w:rsidR="00B11378" w:rsidRPr="00FE43E6" w:rsidRDefault="00B11378" w:rsidP="00B11378">
      <w:pPr>
        <w:spacing w:line="360" w:lineRule="auto"/>
        <w:rPr>
          <w:rFonts w:ascii="宋体" w:hAnsi="宋体"/>
          <w:sz w:val="24"/>
        </w:rPr>
      </w:pPr>
    </w:p>
    <w:p w:rsidR="00B11378" w:rsidRPr="00FE43E6" w:rsidRDefault="00B11378" w:rsidP="00B11378">
      <w:pPr>
        <w:spacing w:line="360" w:lineRule="auto"/>
        <w:rPr>
          <w:rFonts w:ascii="宋体" w:hAnsi="宋体"/>
          <w:sz w:val="24"/>
        </w:rPr>
      </w:pPr>
    </w:p>
    <w:p w:rsidR="00B11378" w:rsidRPr="00FE43E6" w:rsidRDefault="00B11378" w:rsidP="00B11378">
      <w:pPr>
        <w:spacing w:line="360" w:lineRule="auto"/>
        <w:rPr>
          <w:rFonts w:ascii="宋体" w:hAnsi="宋体"/>
          <w:sz w:val="24"/>
        </w:rPr>
      </w:pPr>
    </w:p>
    <w:p w:rsidR="00B11378" w:rsidRPr="00FE43E6" w:rsidRDefault="00B11378" w:rsidP="00B11378">
      <w:pPr>
        <w:spacing w:line="360" w:lineRule="auto"/>
        <w:rPr>
          <w:rFonts w:ascii="宋体" w:hAnsi="宋体"/>
          <w:sz w:val="24"/>
        </w:rPr>
      </w:pPr>
    </w:p>
    <w:p w:rsidR="00B11378" w:rsidRPr="00FE43E6" w:rsidRDefault="00B11378" w:rsidP="00B11378">
      <w:pPr>
        <w:spacing w:line="360" w:lineRule="auto"/>
        <w:rPr>
          <w:rFonts w:ascii="宋体" w:hAnsi="宋体"/>
          <w:sz w:val="24"/>
        </w:rPr>
      </w:pPr>
    </w:p>
    <w:p w:rsidR="00B11378" w:rsidRPr="00FE43E6" w:rsidRDefault="00B11378" w:rsidP="00B11378">
      <w:pPr>
        <w:spacing w:line="360" w:lineRule="auto"/>
        <w:rPr>
          <w:rFonts w:ascii="宋体" w:hAnsi="宋体"/>
          <w:sz w:val="24"/>
        </w:rPr>
      </w:pPr>
    </w:p>
    <w:p w:rsidR="00B11378" w:rsidRPr="00FE43E6" w:rsidRDefault="00B11378" w:rsidP="00B11378">
      <w:pPr>
        <w:spacing w:line="360" w:lineRule="auto"/>
        <w:rPr>
          <w:rFonts w:ascii="宋体" w:hAnsi="宋体"/>
          <w:sz w:val="24"/>
        </w:rPr>
      </w:pPr>
    </w:p>
    <w:p w:rsidR="00B11378" w:rsidRPr="00FE43E6" w:rsidRDefault="00B11378" w:rsidP="00B11378">
      <w:pPr>
        <w:spacing w:line="360" w:lineRule="auto"/>
        <w:rPr>
          <w:rFonts w:ascii="宋体" w:hAnsi="宋体"/>
          <w:sz w:val="24"/>
        </w:rPr>
      </w:pPr>
    </w:p>
    <w:p w:rsidR="00B11378" w:rsidRPr="00FE43E6" w:rsidRDefault="00B11378" w:rsidP="00086F3F">
      <w:pPr>
        <w:spacing w:afterLines="100" w:line="360" w:lineRule="auto"/>
        <w:jc w:val="center"/>
        <w:rPr>
          <w:rFonts w:ascii="宋体" w:hAnsi="宋体" w:cs="宋体"/>
          <w:b/>
          <w:bCs/>
          <w:kern w:val="0"/>
          <w:sz w:val="36"/>
        </w:rPr>
      </w:pPr>
      <w:r w:rsidRPr="00FE43E6">
        <w:rPr>
          <w:rFonts w:ascii="宋体" w:hAnsi="宋体" w:cs="宋体" w:hint="eastAsia"/>
          <w:b/>
          <w:bCs/>
          <w:kern w:val="0"/>
          <w:sz w:val="36"/>
        </w:rPr>
        <w:t>矿物加工工程</w:t>
      </w:r>
    </w:p>
    <w:p w:rsidR="00B11378" w:rsidRPr="00FE43E6" w:rsidRDefault="00B11378" w:rsidP="00B11378">
      <w:pPr>
        <w:spacing w:line="360" w:lineRule="auto"/>
        <w:ind w:firstLineChars="200" w:firstLine="480"/>
        <w:rPr>
          <w:rFonts w:ascii="宋体" w:hAnsi="宋体" w:cs="宋体"/>
          <w:kern w:val="0"/>
          <w:sz w:val="24"/>
        </w:rPr>
      </w:pPr>
      <w:r w:rsidRPr="00FE43E6">
        <w:rPr>
          <w:rFonts w:ascii="宋体" w:hAnsi="宋体" w:cs="宋体" w:hint="eastAsia"/>
          <w:kern w:val="0"/>
          <w:sz w:val="24"/>
        </w:rPr>
        <w:t>本</w:t>
      </w:r>
      <w:r w:rsidRPr="00FE43E6">
        <w:rPr>
          <w:rFonts w:ascii="宋体" w:hAnsi="宋体" w:cs="宋体"/>
          <w:kern w:val="0"/>
          <w:sz w:val="24"/>
        </w:rPr>
        <w:t>学科是根据矿物</w:t>
      </w:r>
      <w:r w:rsidRPr="00FE43E6">
        <w:rPr>
          <w:rFonts w:ascii="宋体" w:hAnsi="宋体" w:cs="宋体" w:hint="eastAsia"/>
          <w:kern w:val="0"/>
          <w:sz w:val="24"/>
        </w:rPr>
        <w:t>及固体废弃物</w:t>
      </w:r>
      <w:r w:rsidRPr="00FE43E6">
        <w:rPr>
          <w:rFonts w:ascii="宋体" w:hAnsi="宋体" w:cs="宋体"/>
          <w:kern w:val="0"/>
          <w:sz w:val="24"/>
        </w:rPr>
        <w:t>原料性质的差异，综合运用物理、化学、物理化学和生物化学等原理和方法对资源进行加工和综合利用的学科。</w:t>
      </w:r>
    </w:p>
    <w:p w:rsidR="00B11378" w:rsidRPr="00FE43E6" w:rsidRDefault="00B11378" w:rsidP="00B11378">
      <w:pPr>
        <w:spacing w:line="360" w:lineRule="auto"/>
        <w:ind w:firstLineChars="200" w:firstLine="480"/>
        <w:rPr>
          <w:rFonts w:ascii="宋体" w:hAnsi="宋体"/>
          <w:sz w:val="24"/>
        </w:rPr>
      </w:pPr>
      <w:r w:rsidRPr="00FE43E6">
        <w:rPr>
          <w:rFonts w:ascii="宋体" w:hAnsi="宋体" w:hint="eastAsia"/>
          <w:sz w:val="24"/>
        </w:rPr>
        <w:t>矿物加工工程本科专业从1977年开始招生，是山东省设置该专业最早的学校，2007年开始招收硕士研究生，有较强的师资队伍、实验研究条件和办学经验。师资队伍8</w:t>
      </w:r>
      <w:r w:rsidRPr="00FE43E6">
        <w:rPr>
          <w:rFonts w:ascii="宋体" w:hAnsi="宋体"/>
          <w:sz w:val="24"/>
        </w:rPr>
        <w:t>0%以上的教师具有高级职称，其中有博士生导师</w:t>
      </w:r>
      <w:r w:rsidRPr="00FE43E6">
        <w:rPr>
          <w:rFonts w:ascii="宋体" w:hAnsi="宋体" w:hint="eastAsia"/>
          <w:sz w:val="24"/>
        </w:rPr>
        <w:t>1</w:t>
      </w:r>
      <w:r w:rsidRPr="00FE43E6">
        <w:rPr>
          <w:rFonts w:ascii="宋体" w:hAnsi="宋体"/>
          <w:sz w:val="24"/>
        </w:rPr>
        <w:t>人</w:t>
      </w:r>
      <w:r w:rsidRPr="00FE43E6">
        <w:rPr>
          <w:rFonts w:ascii="宋体" w:hAnsi="宋体" w:hint="eastAsia"/>
          <w:sz w:val="24"/>
        </w:rPr>
        <w:t>，</w:t>
      </w:r>
      <w:r w:rsidRPr="00FE43E6">
        <w:rPr>
          <w:rFonts w:ascii="宋体" w:hAnsi="宋体"/>
          <w:sz w:val="24"/>
        </w:rPr>
        <w:t>正教授</w:t>
      </w:r>
      <w:r w:rsidRPr="00FE43E6">
        <w:rPr>
          <w:rFonts w:ascii="宋体" w:hAnsi="宋体" w:hint="eastAsia"/>
          <w:sz w:val="24"/>
        </w:rPr>
        <w:t>4</w:t>
      </w:r>
      <w:r w:rsidRPr="00FE43E6">
        <w:rPr>
          <w:rFonts w:ascii="宋体" w:hAnsi="宋体"/>
          <w:sz w:val="24"/>
        </w:rPr>
        <w:t>人</w:t>
      </w:r>
      <w:r w:rsidRPr="00FE43E6">
        <w:rPr>
          <w:rFonts w:ascii="宋体" w:hAnsi="宋体" w:hint="eastAsia"/>
          <w:sz w:val="24"/>
        </w:rPr>
        <w:t>，具有博士学位的教师5人</w:t>
      </w:r>
      <w:r w:rsidRPr="00FE43E6">
        <w:rPr>
          <w:rFonts w:ascii="宋体" w:hAnsi="宋体"/>
          <w:sz w:val="24"/>
        </w:rPr>
        <w:t>。</w:t>
      </w:r>
      <w:r w:rsidRPr="00FE43E6">
        <w:rPr>
          <w:rFonts w:ascii="宋体" w:hAnsi="宋体" w:hint="eastAsia"/>
          <w:sz w:val="24"/>
        </w:rPr>
        <w:t>实验室面积2000多平方米，实验设备仪器齐全，是山东省矿物加工专业领域试验和研究的基地。</w:t>
      </w:r>
      <w:r w:rsidRPr="00FE43E6">
        <w:rPr>
          <w:rFonts w:ascii="宋体" w:hAnsi="宋体"/>
          <w:sz w:val="24"/>
        </w:rPr>
        <w:t>本学科</w:t>
      </w:r>
      <w:r w:rsidRPr="00FE43E6">
        <w:rPr>
          <w:rFonts w:ascii="宋体" w:hAnsi="宋体" w:hint="eastAsia"/>
          <w:sz w:val="24"/>
        </w:rPr>
        <w:t>近年来完成30多项科研工作，多项成果获各级奖励并转化应用，</w:t>
      </w:r>
      <w:r w:rsidRPr="00FE43E6">
        <w:rPr>
          <w:rFonts w:ascii="宋体" w:hAnsi="宋体"/>
          <w:sz w:val="24"/>
        </w:rPr>
        <w:t>目前承担</w:t>
      </w:r>
      <w:r w:rsidRPr="00FE43E6">
        <w:rPr>
          <w:rFonts w:ascii="宋体" w:hAnsi="宋体" w:hint="eastAsia"/>
          <w:sz w:val="24"/>
        </w:rPr>
        <w:t>国家、省、部级及横向研究和服务</w:t>
      </w:r>
      <w:r w:rsidRPr="00FE43E6">
        <w:rPr>
          <w:rFonts w:ascii="宋体" w:hAnsi="宋体"/>
          <w:sz w:val="24"/>
        </w:rPr>
        <w:t>科研项目十</w:t>
      </w:r>
      <w:r w:rsidRPr="00FE43E6">
        <w:rPr>
          <w:rFonts w:ascii="宋体" w:hAnsi="宋体" w:hint="eastAsia"/>
          <w:sz w:val="24"/>
        </w:rPr>
        <w:t>多</w:t>
      </w:r>
      <w:r w:rsidRPr="00FE43E6">
        <w:rPr>
          <w:rFonts w:ascii="宋体" w:hAnsi="宋体"/>
          <w:sz w:val="24"/>
        </w:rPr>
        <w:t>项</w:t>
      </w:r>
      <w:r w:rsidRPr="00FE43E6">
        <w:rPr>
          <w:rFonts w:ascii="宋体" w:hAnsi="宋体" w:hint="eastAsia"/>
          <w:sz w:val="24"/>
        </w:rPr>
        <w:t>。该学科主要</w:t>
      </w:r>
      <w:r w:rsidRPr="00FE43E6">
        <w:rPr>
          <w:rFonts w:ascii="宋体" w:hAnsi="宋体"/>
          <w:sz w:val="24"/>
        </w:rPr>
        <w:t>研究方向有：</w:t>
      </w:r>
      <w:r w:rsidRPr="00FE43E6">
        <w:rPr>
          <w:rFonts w:ascii="宋体" w:hAnsi="宋体" w:hint="eastAsia"/>
          <w:sz w:val="24"/>
        </w:rPr>
        <w:t>分选理论与设备；矿产资源综合回收与利用；资源、环境与可持续发展；分离技术在环境工程中的应用。</w:t>
      </w:r>
    </w:p>
    <w:p w:rsidR="00B11378" w:rsidRPr="00FE43E6" w:rsidRDefault="00B11378" w:rsidP="00B11378">
      <w:pPr>
        <w:spacing w:line="360" w:lineRule="auto"/>
        <w:ind w:firstLineChars="200" w:firstLine="480"/>
        <w:rPr>
          <w:rFonts w:ascii="宋体" w:hAnsi="宋体" w:cs="宋体"/>
          <w:kern w:val="0"/>
          <w:sz w:val="24"/>
        </w:rPr>
      </w:pPr>
      <w:r w:rsidRPr="00FE43E6">
        <w:rPr>
          <w:rFonts w:ascii="宋体" w:hAnsi="宋体" w:hint="eastAsia"/>
          <w:sz w:val="24"/>
        </w:rPr>
        <w:t>本学科</w:t>
      </w:r>
      <w:r w:rsidRPr="00FE43E6">
        <w:rPr>
          <w:rFonts w:ascii="宋体" w:hAnsi="宋体" w:cs="宋体"/>
          <w:bCs/>
          <w:kern w:val="0"/>
          <w:sz w:val="24"/>
        </w:rPr>
        <w:t>优势与特色</w:t>
      </w:r>
      <w:r w:rsidRPr="00FE43E6">
        <w:rPr>
          <w:rFonts w:ascii="宋体" w:hAnsi="宋体" w:hint="eastAsia"/>
          <w:sz w:val="24"/>
        </w:rPr>
        <w:t>：在</w:t>
      </w:r>
      <w:r w:rsidRPr="00FE43E6">
        <w:rPr>
          <w:rFonts w:ascii="宋体" w:hAnsi="宋体" w:cs="宋体"/>
          <w:kern w:val="0"/>
          <w:sz w:val="24"/>
        </w:rPr>
        <w:t>节能、环保及低成本高效益的</w:t>
      </w:r>
      <w:r w:rsidRPr="00FE43E6">
        <w:rPr>
          <w:rFonts w:ascii="宋体" w:hAnsi="宋体"/>
          <w:sz w:val="24"/>
        </w:rPr>
        <w:t>矿物加工</w:t>
      </w:r>
      <w:r w:rsidRPr="00FE43E6">
        <w:rPr>
          <w:rFonts w:ascii="宋体" w:hAnsi="宋体" w:cs="宋体"/>
          <w:kern w:val="0"/>
          <w:sz w:val="24"/>
        </w:rPr>
        <w:t>新</w:t>
      </w:r>
      <w:r w:rsidRPr="00FE43E6">
        <w:rPr>
          <w:rFonts w:ascii="宋体" w:hAnsi="宋体" w:cs="宋体" w:hint="eastAsia"/>
          <w:kern w:val="0"/>
          <w:sz w:val="24"/>
        </w:rPr>
        <w:t>技术</w:t>
      </w:r>
      <w:r w:rsidRPr="00FE43E6">
        <w:rPr>
          <w:rFonts w:ascii="宋体" w:hAnsi="宋体" w:cs="宋体"/>
          <w:kern w:val="0"/>
          <w:sz w:val="24"/>
        </w:rPr>
        <w:t>开发，</w:t>
      </w:r>
      <w:r w:rsidRPr="00FE43E6">
        <w:rPr>
          <w:rFonts w:ascii="宋体" w:hAnsi="宋体" w:cs="宋体" w:hint="eastAsia"/>
          <w:kern w:val="0"/>
          <w:sz w:val="24"/>
        </w:rPr>
        <w:t>矿业</w:t>
      </w:r>
      <w:r w:rsidRPr="00FE43E6">
        <w:rPr>
          <w:rFonts w:ascii="宋体" w:hAnsi="宋体" w:cs="宋体"/>
          <w:kern w:val="0"/>
          <w:sz w:val="24"/>
        </w:rPr>
        <w:t>及城市</w:t>
      </w:r>
      <w:r w:rsidRPr="00FE43E6">
        <w:rPr>
          <w:rFonts w:ascii="宋体" w:hAnsi="宋体" w:cs="宋体" w:hint="eastAsia"/>
          <w:kern w:val="0"/>
          <w:sz w:val="24"/>
        </w:rPr>
        <w:t>固体</w:t>
      </w:r>
      <w:r w:rsidRPr="00FE43E6">
        <w:rPr>
          <w:rFonts w:ascii="宋体" w:hAnsi="宋体" w:cs="宋体"/>
          <w:kern w:val="0"/>
          <w:sz w:val="24"/>
        </w:rPr>
        <w:t>废弃物</w:t>
      </w:r>
      <w:r w:rsidRPr="00FE43E6">
        <w:rPr>
          <w:rFonts w:ascii="宋体" w:hAnsi="宋体" w:hint="eastAsia"/>
          <w:sz w:val="24"/>
        </w:rPr>
        <w:t>资源综合回收与利用</w:t>
      </w:r>
      <w:r w:rsidRPr="00FE43E6">
        <w:rPr>
          <w:rFonts w:ascii="宋体" w:hAnsi="宋体" w:cs="宋体" w:hint="eastAsia"/>
          <w:kern w:val="0"/>
          <w:sz w:val="24"/>
        </w:rPr>
        <w:t>等方面</w:t>
      </w:r>
      <w:r w:rsidRPr="00FE43E6">
        <w:rPr>
          <w:rFonts w:ascii="宋体" w:hAnsi="宋体" w:cs="宋体"/>
          <w:kern w:val="0"/>
          <w:sz w:val="24"/>
        </w:rPr>
        <w:t>对我国</w:t>
      </w:r>
      <w:r w:rsidRPr="00FE43E6">
        <w:rPr>
          <w:rFonts w:ascii="宋体" w:hAnsi="宋体" w:cs="宋体" w:hint="eastAsia"/>
          <w:kern w:val="0"/>
          <w:sz w:val="24"/>
        </w:rPr>
        <w:t>，特别是山东省</w:t>
      </w:r>
      <w:r w:rsidRPr="00FE43E6">
        <w:rPr>
          <w:rFonts w:ascii="宋体" w:hAnsi="宋体" w:cs="宋体"/>
          <w:kern w:val="0"/>
          <w:sz w:val="24"/>
        </w:rPr>
        <w:t>开展</w:t>
      </w:r>
      <w:r w:rsidRPr="00FE43E6">
        <w:rPr>
          <w:rFonts w:ascii="宋体" w:hAnsi="宋体" w:cs="宋体" w:hint="eastAsia"/>
          <w:kern w:val="0"/>
          <w:sz w:val="24"/>
        </w:rPr>
        <w:t>矿产</w:t>
      </w:r>
      <w:r w:rsidRPr="00FE43E6">
        <w:rPr>
          <w:rFonts w:ascii="宋体" w:hAnsi="宋体" w:cs="宋体"/>
          <w:kern w:val="0"/>
          <w:sz w:val="24"/>
        </w:rPr>
        <w:t>资源综合利用，</w:t>
      </w:r>
      <w:r w:rsidRPr="00FE43E6">
        <w:rPr>
          <w:rFonts w:ascii="宋体" w:hAnsi="宋体" w:cs="宋体" w:hint="eastAsia"/>
          <w:kern w:val="0"/>
          <w:sz w:val="24"/>
        </w:rPr>
        <w:t>提高分选效率，节能降耗</w:t>
      </w:r>
      <w:r w:rsidRPr="00FE43E6">
        <w:rPr>
          <w:rFonts w:ascii="宋体" w:hAnsi="宋体" w:cs="宋体"/>
          <w:kern w:val="0"/>
          <w:sz w:val="24"/>
        </w:rPr>
        <w:t>，减少环境污染，促进</w:t>
      </w:r>
      <w:r w:rsidRPr="00FE43E6">
        <w:rPr>
          <w:rFonts w:ascii="宋体" w:hAnsi="宋体" w:cs="宋体" w:hint="eastAsia"/>
          <w:kern w:val="0"/>
          <w:sz w:val="24"/>
        </w:rPr>
        <w:t>矿业</w:t>
      </w:r>
      <w:r w:rsidRPr="00FE43E6">
        <w:rPr>
          <w:rFonts w:ascii="宋体" w:hAnsi="宋体" w:cs="宋体"/>
          <w:kern w:val="0"/>
          <w:sz w:val="24"/>
        </w:rPr>
        <w:t>经济发展</w:t>
      </w:r>
      <w:r w:rsidRPr="00FE43E6">
        <w:rPr>
          <w:rFonts w:ascii="宋体" w:hAnsi="宋体" w:cs="宋体" w:hint="eastAsia"/>
          <w:kern w:val="0"/>
          <w:sz w:val="24"/>
        </w:rPr>
        <w:t>均作出了</w:t>
      </w:r>
      <w:r w:rsidRPr="00FE43E6">
        <w:rPr>
          <w:rFonts w:ascii="宋体" w:hAnsi="宋体" w:cs="宋体"/>
          <w:kern w:val="0"/>
          <w:sz w:val="24"/>
        </w:rPr>
        <w:t>重要</w:t>
      </w:r>
      <w:r w:rsidRPr="00FE43E6">
        <w:rPr>
          <w:rFonts w:ascii="宋体" w:hAnsi="宋体" w:cs="宋体" w:hint="eastAsia"/>
          <w:kern w:val="0"/>
          <w:sz w:val="24"/>
        </w:rPr>
        <w:t>贡献。</w:t>
      </w:r>
    </w:p>
    <w:p w:rsidR="00B11378" w:rsidRPr="00FE43E6" w:rsidRDefault="00B11378" w:rsidP="00B11378">
      <w:pPr>
        <w:spacing w:line="360" w:lineRule="auto"/>
        <w:rPr>
          <w:rFonts w:ascii="宋体" w:hAnsi="宋体" w:cs="宋体"/>
          <w:kern w:val="0"/>
          <w:sz w:val="24"/>
        </w:rPr>
      </w:pPr>
    </w:p>
    <w:p w:rsidR="00B11378" w:rsidRPr="00FE43E6" w:rsidRDefault="00B11378" w:rsidP="00B11378">
      <w:pPr>
        <w:spacing w:line="360" w:lineRule="auto"/>
        <w:rPr>
          <w:rFonts w:ascii="宋体" w:hAnsi="宋体" w:cs="宋体"/>
          <w:kern w:val="0"/>
          <w:sz w:val="24"/>
        </w:rPr>
      </w:pPr>
    </w:p>
    <w:p w:rsidR="00B11378" w:rsidRPr="00FE43E6" w:rsidRDefault="00B11378" w:rsidP="00B11378">
      <w:pPr>
        <w:spacing w:line="360" w:lineRule="auto"/>
        <w:rPr>
          <w:rFonts w:ascii="宋体" w:hAnsi="宋体" w:cs="宋体"/>
          <w:kern w:val="0"/>
          <w:sz w:val="24"/>
        </w:rPr>
      </w:pPr>
    </w:p>
    <w:p w:rsidR="00B11378" w:rsidRPr="00FE43E6" w:rsidRDefault="00B11378" w:rsidP="00B11378">
      <w:pPr>
        <w:spacing w:line="360" w:lineRule="auto"/>
        <w:rPr>
          <w:rFonts w:ascii="宋体" w:hAnsi="宋体" w:cs="宋体"/>
          <w:kern w:val="0"/>
          <w:sz w:val="24"/>
        </w:rPr>
      </w:pPr>
    </w:p>
    <w:p w:rsidR="00B11378" w:rsidRPr="00FE43E6" w:rsidRDefault="00B11378" w:rsidP="00B11378">
      <w:pPr>
        <w:spacing w:line="360" w:lineRule="auto"/>
        <w:rPr>
          <w:rFonts w:ascii="宋体" w:hAnsi="宋体" w:cs="宋体"/>
          <w:kern w:val="0"/>
          <w:sz w:val="24"/>
        </w:rPr>
      </w:pPr>
    </w:p>
    <w:p w:rsidR="00B11378" w:rsidRPr="00FE43E6" w:rsidRDefault="00B11378" w:rsidP="00B11378">
      <w:pPr>
        <w:spacing w:line="360" w:lineRule="auto"/>
        <w:rPr>
          <w:rFonts w:ascii="宋体" w:hAnsi="宋体" w:cs="宋体"/>
          <w:kern w:val="0"/>
          <w:sz w:val="24"/>
        </w:rPr>
      </w:pPr>
    </w:p>
    <w:p w:rsidR="00B11378" w:rsidRPr="00FE43E6" w:rsidRDefault="00B11378" w:rsidP="00B11378">
      <w:pPr>
        <w:spacing w:line="360" w:lineRule="auto"/>
        <w:rPr>
          <w:rFonts w:ascii="宋体" w:hAnsi="宋体" w:cs="宋体"/>
          <w:kern w:val="0"/>
          <w:sz w:val="24"/>
        </w:rPr>
      </w:pPr>
    </w:p>
    <w:p w:rsidR="00B11378" w:rsidRPr="00FE43E6" w:rsidRDefault="00B11378" w:rsidP="00B11378">
      <w:pPr>
        <w:spacing w:line="360" w:lineRule="auto"/>
        <w:rPr>
          <w:rFonts w:ascii="宋体" w:hAnsi="宋体" w:cs="宋体"/>
          <w:kern w:val="0"/>
          <w:sz w:val="24"/>
        </w:rPr>
      </w:pPr>
    </w:p>
    <w:p w:rsidR="00B11378" w:rsidRPr="00FE43E6" w:rsidRDefault="00B11378" w:rsidP="00B11378">
      <w:pPr>
        <w:spacing w:line="360" w:lineRule="auto"/>
        <w:rPr>
          <w:rFonts w:ascii="宋体" w:hAnsi="宋体" w:cs="宋体"/>
          <w:kern w:val="0"/>
          <w:sz w:val="24"/>
        </w:rPr>
      </w:pPr>
    </w:p>
    <w:p w:rsidR="00B11378" w:rsidRPr="00FE43E6" w:rsidRDefault="00B11378" w:rsidP="00B11378">
      <w:pPr>
        <w:spacing w:line="360" w:lineRule="auto"/>
        <w:rPr>
          <w:rFonts w:ascii="宋体" w:hAnsi="宋体" w:cs="宋体"/>
          <w:kern w:val="0"/>
          <w:sz w:val="24"/>
        </w:rPr>
      </w:pPr>
    </w:p>
    <w:p w:rsidR="00B11378" w:rsidRPr="00FE43E6" w:rsidRDefault="00B11378" w:rsidP="00B11378">
      <w:pPr>
        <w:spacing w:line="360" w:lineRule="auto"/>
        <w:rPr>
          <w:rFonts w:ascii="宋体" w:hAnsi="宋体" w:cs="宋体"/>
          <w:kern w:val="0"/>
          <w:sz w:val="24"/>
        </w:rPr>
      </w:pPr>
    </w:p>
    <w:p w:rsidR="00B11378" w:rsidRPr="00FE43E6" w:rsidRDefault="00B11378" w:rsidP="00B11378">
      <w:pPr>
        <w:spacing w:line="360" w:lineRule="auto"/>
        <w:rPr>
          <w:rFonts w:ascii="宋体" w:hAnsi="宋体" w:cs="宋体"/>
          <w:kern w:val="0"/>
          <w:sz w:val="24"/>
        </w:rPr>
      </w:pPr>
    </w:p>
    <w:p w:rsidR="00B11378" w:rsidRPr="00FE43E6" w:rsidRDefault="00B11378" w:rsidP="00B11378">
      <w:pPr>
        <w:spacing w:line="360" w:lineRule="auto"/>
        <w:rPr>
          <w:rFonts w:ascii="宋体" w:hAnsi="宋体" w:cs="宋体"/>
          <w:kern w:val="0"/>
          <w:sz w:val="24"/>
        </w:rPr>
      </w:pPr>
    </w:p>
    <w:p w:rsidR="00B11378" w:rsidRDefault="00B11378" w:rsidP="00086F3F">
      <w:pPr>
        <w:spacing w:afterLines="100" w:line="360" w:lineRule="auto"/>
        <w:jc w:val="center"/>
        <w:rPr>
          <w:rFonts w:ascii="宋体" w:hAnsi="宋体"/>
          <w:b/>
          <w:bCs/>
          <w:sz w:val="36"/>
        </w:rPr>
      </w:pPr>
      <w:r>
        <w:rPr>
          <w:rFonts w:ascii="宋体" w:hAnsi="宋体" w:hint="eastAsia"/>
          <w:b/>
          <w:bCs/>
          <w:sz w:val="36"/>
        </w:rPr>
        <w:t>环境科学与工程</w:t>
      </w:r>
      <w:r>
        <w:rPr>
          <w:rFonts w:ascii="宋体" w:hAnsi="宋体" w:hint="eastAsia"/>
          <w:b/>
          <w:bCs/>
          <w:kern w:val="0"/>
          <w:sz w:val="36"/>
          <w:szCs w:val="20"/>
        </w:rPr>
        <w:t>（一级学科硕士点）</w:t>
      </w:r>
    </w:p>
    <w:p w:rsidR="00B11378" w:rsidRDefault="00B11378" w:rsidP="00B11378">
      <w:pPr>
        <w:spacing w:line="360" w:lineRule="auto"/>
        <w:ind w:firstLineChars="200" w:firstLine="480"/>
        <w:rPr>
          <w:sz w:val="24"/>
        </w:rPr>
      </w:pPr>
      <w:r>
        <w:rPr>
          <w:sz w:val="24"/>
        </w:rPr>
        <w:t>青岛理工大学环境学科始建于</w:t>
      </w:r>
      <w:r>
        <w:rPr>
          <w:sz w:val="24"/>
        </w:rPr>
        <w:t>1980</w:t>
      </w:r>
      <w:r>
        <w:rPr>
          <w:sz w:val="24"/>
        </w:rPr>
        <w:t>年，</w:t>
      </w:r>
      <w:r>
        <w:rPr>
          <w:sz w:val="24"/>
        </w:rPr>
        <w:t>1995</w:t>
      </w:r>
      <w:r>
        <w:rPr>
          <w:sz w:val="24"/>
        </w:rPr>
        <w:t>年获得环境工程专业硕士学位授予权，是山东省最早获得该专业硕士学位授予权的高校，</w:t>
      </w:r>
      <w:r>
        <w:rPr>
          <w:sz w:val="24"/>
        </w:rPr>
        <w:t>2011</w:t>
      </w:r>
      <w:r>
        <w:rPr>
          <w:sz w:val="24"/>
        </w:rPr>
        <w:t>年获得环境科学与工程一级学科硕士学位授予权。</w:t>
      </w:r>
      <w:r>
        <w:rPr>
          <w:sz w:val="24"/>
        </w:rPr>
        <w:t>2008</w:t>
      </w:r>
      <w:r>
        <w:rPr>
          <w:sz w:val="24"/>
        </w:rPr>
        <w:t>年环境工程专业获批省级特色专业建设点，</w:t>
      </w:r>
      <w:r>
        <w:rPr>
          <w:sz w:val="24"/>
        </w:rPr>
        <w:t>2012</w:t>
      </w:r>
      <w:r>
        <w:rPr>
          <w:sz w:val="24"/>
        </w:rPr>
        <w:t>年环境工程专业教学团队被评为省级教学团队，</w:t>
      </w:r>
      <w:r>
        <w:rPr>
          <w:sz w:val="24"/>
        </w:rPr>
        <w:t>2013</w:t>
      </w:r>
      <w:r>
        <w:rPr>
          <w:sz w:val="24"/>
        </w:rPr>
        <w:t>年环境科学与工程学科被评为青岛市首批重点学科。</w:t>
      </w:r>
    </w:p>
    <w:p w:rsidR="00B11378" w:rsidRDefault="00B11378" w:rsidP="00B11378">
      <w:pPr>
        <w:spacing w:line="360" w:lineRule="auto"/>
        <w:ind w:firstLineChars="200" w:firstLine="480"/>
        <w:jc w:val="left"/>
        <w:rPr>
          <w:sz w:val="24"/>
        </w:rPr>
      </w:pPr>
      <w:r>
        <w:rPr>
          <w:sz w:val="24"/>
        </w:rPr>
        <w:t>本学科现有专职硕士生指导教师</w:t>
      </w:r>
      <w:r>
        <w:rPr>
          <w:sz w:val="24"/>
        </w:rPr>
        <w:t>31</w:t>
      </w:r>
      <w:r>
        <w:rPr>
          <w:sz w:val="24"/>
        </w:rPr>
        <w:t>人，包括教授</w:t>
      </w:r>
      <w:r>
        <w:rPr>
          <w:sz w:val="24"/>
        </w:rPr>
        <w:t>19</w:t>
      </w:r>
      <w:r>
        <w:rPr>
          <w:sz w:val="24"/>
        </w:rPr>
        <w:t>人，副教授</w:t>
      </w:r>
      <w:r>
        <w:rPr>
          <w:sz w:val="24"/>
        </w:rPr>
        <w:t>11</w:t>
      </w:r>
      <w:r>
        <w:rPr>
          <w:sz w:val="24"/>
        </w:rPr>
        <w:t>人，</w:t>
      </w:r>
      <w:r>
        <w:rPr>
          <w:sz w:val="24"/>
        </w:rPr>
        <w:t>29</w:t>
      </w:r>
      <w:r>
        <w:rPr>
          <w:sz w:val="24"/>
        </w:rPr>
        <w:t>人具有博士学位。其中，入选</w:t>
      </w:r>
      <w:r>
        <w:rPr>
          <w:sz w:val="24"/>
        </w:rPr>
        <w:t>“</w:t>
      </w:r>
      <w:r>
        <w:rPr>
          <w:sz w:val="24"/>
        </w:rPr>
        <w:t>国家百千万人才工程</w:t>
      </w:r>
      <w:r>
        <w:rPr>
          <w:sz w:val="24"/>
        </w:rPr>
        <w:t>”1</w:t>
      </w:r>
      <w:r>
        <w:rPr>
          <w:sz w:val="24"/>
        </w:rPr>
        <w:t>人，国家有突出贡献中青年专家</w:t>
      </w:r>
      <w:r>
        <w:rPr>
          <w:sz w:val="24"/>
        </w:rPr>
        <w:t>1</w:t>
      </w:r>
      <w:r>
        <w:rPr>
          <w:sz w:val="24"/>
        </w:rPr>
        <w:t>人，山东省有突出贡献中青年专家</w:t>
      </w:r>
      <w:r>
        <w:rPr>
          <w:sz w:val="24"/>
        </w:rPr>
        <w:t>3</w:t>
      </w:r>
      <w:r>
        <w:rPr>
          <w:sz w:val="24"/>
        </w:rPr>
        <w:t>人，全国优秀教师</w:t>
      </w:r>
      <w:r>
        <w:rPr>
          <w:sz w:val="24"/>
        </w:rPr>
        <w:t>1</w:t>
      </w:r>
      <w:r>
        <w:rPr>
          <w:sz w:val="24"/>
        </w:rPr>
        <w:t>人，山东省优秀研究生指导教师</w:t>
      </w:r>
      <w:r>
        <w:rPr>
          <w:sz w:val="24"/>
        </w:rPr>
        <w:t>1</w:t>
      </w:r>
      <w:r>
        <w:rPr>
          <w:sz w:val="24"/>
        </w:rPr>
        <w:t>人，宝钢优秀教师</w:t>
      </w:r>
      <w:r>
        <w:rPr>
          <w:sz w:val="24"/>
        </w:rPr>
        <w:t>1</w:t>
      </w:r>
      <w:r>
        <w:rPr>
          <w:sz w:val="24"/>
        </w:rPr>
        <w:t>人；博士生导师</w:t>
      </w:r>
      <w:r>
        <w:rPr>
          <w:sz w:val="24"/>
        </w:rPr>
        <w:t>6</w:t>
      </w:r>
      <w:r>
        <w:rPr>
          <w:sz w:val="24"/>
        </w:rPr>
        <w:t>人。</w:t>
      </w:r>
    </w:p>
    <w:p w:rsidR="00B11378" w:rsidRDefault="00B11378" w:rsidP="00B11378">
      <w:pPr>
        <w:spacing w:line="360" w:lineRule="auto"/>
        <w:ind w:firstLineChars="200" w:firstLine="480"/>
        <w:jc w:val="left"/>
        <w:rPr>
          <w:sz w:val="24"/>
        </w:rPr>
      </w:pPr>
      <w:r>
        <w:rPr>
          <w:sz w:val="24"/>
        </w:rPr>
        <w:t>学科拥有城镇污水处理与资源化国家地方联合工程研究中心、工业流体节能与污染控制教育部重点实验室、环境生态工程与污染修复山东省教育厅重点实验室、能源与环境装备山东省教育厅重点实验室、山东省冶金节能减排工程技术研究中心、青岛市新型环保技术重点实验室等科研平台。近五年主持国家自然科学基金项目</w:t>
      </w:r>
      <w:r>
        <w:rPr>
          <w:sz w:val="24"/>
        </w:rPr>
        <w:t>17</w:t>
      </w:r>
      <w:r>
        <w:rPr>
          <w:sz w:val="24"/>
        </w:rPr>
        <w:t>项，省部级项目</w:t>
      </w:r>
      <w:r>
        <w:rPr>
          <w:sz w:val="24"/>
        </w:rPr>
        <w:t>35</w:t>
      </w:r>
      <w:r>
        <w:rPr>
          <w:sz w:val="24"/>
        </w:rPr>
        <w:t>项，横向科研课题</w:t>
      </w:r>
      <w:r>
        <w:rPr>
          <w:sz w:val="24"/>
        </w:rPr>
        <w:t>500</w:t>
      </w:r>
      <w:r>
        <w:rPr>
          <w:sz w:val="24"/>
        </w:rPr>
        <w:t>多项，科研总经费</w:t>
      </w:r>
      <w:r>
        <w:rPr>
          <w:sz w:val="24"/>
        </w:rPr>
        <w:t>4850</w:t>
      </w:r>
      <w:r>
        <w:rPr>
          <w:sz w:val="24"/>
        </w:rPr>
        <w:t>万元。发表</w:t>
      </w:r>
      <w:r>
        <w:rPr>
          <w:sz w:val="24"/>
        </w:rPr>
        <w:t>SCI/EI</w:t>
      </w:r>
      <w:r>
        <w:rPr>
          <w:sz w:val="24"/>
        </w:rPr>
        <w:t>检索论文</w:t>
      </w:r>
      <w:r>
        <w:rPr>
          <w:sz w:val="24"/>
        </w:rPr>
        <w:t>89</w:t>
      </w:r>
      <w:r>
        <w:rPr>
          <w:sz w:val="24"/>
        </w:rPr>
        <w:t>篇，获得授权发明专利</w:t>
      </w:r>
      <w:r>
        <w:rPr>
          <w:sz w:val="24"/>
        </w:rPr>
        <w:t>88</w:t>
      </w:r>
      <w:r>
        <w:rPr>
          <w:sz w:val="24"/>
        </w:rPr>
        <w:t>项。获得省级科技进步二等奖</w:t>
      </w:r>
      <w:r>
        <w:rPr>
          <w:sz w:val="24"/>
        </w:rPr>
        <w:t xml:space="preserve">1 </w:t>
      </w:r>
      <w:r>
        <w:rPr>
          <w:sz w:val="24"/>
        </w:rPr>
        <w:t>项，第十六届求是杰出青年成果转化奖</w:t>
      </w:r>
      <w:r>
        <w:rPr>
          <w:sz w:val="24"/>
        </w:rPr>
        <w:t>1</w:t>
      </w:r>
      <w:r>
        <w:rPr>
          <w:sz w:val="24"/>
        </w:rPr>
        <w:t>项。</w:t>
      </w:r>
    </w:p>
    <w:p w:rsidR="00B11378" w:rsidRDefault="00B11378" w:rsidP="00B11378">
      <w:pPr>
        <w:spacing w:line="360" w:lineRule="auto"/>
        <w:ind w:firstLineChars="200" w:firstLine="480"/>
        <w:jc w:val="left"/>
        <w:rPr>
          <w:sz w:val="24"/>
        </w:rPr>
      </w:pPr>
      <w:r>
        <w:rPr>
          <w:sz w:val="24"/>
        </w:rPr>
        <w:t>近五年本学科招收硕士研究生</w:t>
      </w:r>
      <w:r>
        <w:rPr>
          <w:sz w:val="24"/>
        </w:rPr>
        <w:t>143</w:t>
      </w:r>
      <w:r>
        <w:rPr>
          <w:sz w:val="24"/>
        </w:rPr>
        <w:t>人，培养硕士研究生</w:t>
      </w:r>
      <w:r>
        <w:rPr>
          <w:sz w:val="24"/>
        </w:rPr>
        <w:t>117</w:t>
      </w:r>
      <w:r>
        <w:rPr>
          <w:sz w:val="24"/>
        </w:rPr>
        <w:t>人。研究生参与了包括国家自然科学基金、水利部公益性行业科研专项等课题，发表论文</w:t>
      </w:r>
      <w:r>
        <w:rPr>
          <w:sz w:val="24"/>
        </w:rPr>
        <w:t>140</w:t>
      </w:r>
      <w:r>
        <w:rPr>
          <w:sz w:val="24"/>
        </w:rPr>
        <w:t>多篇。</w:t>
      </w:r>
      <w:r>
        <w:rPr>
          <w:sz w:val="24"/>
        </w:rPr>
        <w:t>6</w:t>
      </w:r>
      <w:r>
        <w:rPr>
          <w:sz w:val="24"/>
        </w:rPr>
        <w:t>人获得国家奖学金，</w:t>
      </w:r>
      <w:r>
        <w:rPr>
          <w:sz w:val="24"/>
        </w:rPr>
        <w:t>1</w:t>
      </w:r>
      <w:r>
        <w:rPr>
          <w:sz w:val="24"/>
        </w:rPr>
        <w:t>篇硕士学位论文被评为省级优秀学位论文。</w:t>
      </w:r>
    </w:p>
    <w:p w:rsidR="00B11378" w:rsidRDefault="00B11378" w:rsidP="00B11378">
      <w:pPr>
        <w:spacing w:line="360" w:lineRule="auto"/>
        <w:ind w:firstLineChars="200" w:firstLine="480"/>
        <w:jc w:val="left"/>
        <w:rPr>
          <w:sz w:val="24"/>
        </w:rPr>
      </w:pPr>
      <w:r>
        <w:rPr>
          <w:sz w:val="24"/>
        </w:rPr>
        <w:t>本学科优势及特色研究方向包括：水污染控制与污水资源化、水环境模拟与安全、环境生物技术、环境生态学、固体废物处理与资源化技术</w:t>
      </w:r>
      <w:r>
        <w:rPr>
          <w:rFonts w:hint="eastAsia"/>
          <w:sz w:val="24"/>
        </w:rPr>
        <w:t>、环境化学</w:t>
      </w:r>
      <w:r>
        <w:rPr>
          <w:sz w:val="24"/>
        </w:rPr>
        <w:t>等。</w:t>
      </w:r>
    </w:p>
    <w:p w:rsidR="00B11378" w:rsidRDefault="00B11378" w:rsidP="00B11378">
      <w:pPr>
        <w:spacing w:line="360" w:lineRule="auto"/>
        <w:rPr>
          <w:rFonts w:ascii="宋体" w:hAnsi="宋体"/>
          <w:sz w:val="24"/>
        </w:rPr>
      </w:pPr>
    </w:p>
    <w:p w:rsidR="00B11378" w:rsidRPr="001F2C45" w:rsidRDefault="00B11378" w:rsidP="00B11378">
      <w:pPr>
        <w:spacing w:line="360" w:lineRule="auto"/>
        <w:rPr>
          <w:rFonts w:ascii="宋体" w:hAnsi="宋体"/>
          <w:sz w:val="24"/>
        </w:rPr>
      </w:pPr>
    </w:p>
    <w:p w:rsidR="00B11378" w:rsidRPr="00FE43E6" w:rsidRDefault="00B11378" w:rsidP="00B11378">
      <w:pPr>
        <w:spacing w:line="360" w:lineRule="auto"/>
        <w:rPr>
          <w:rFonts w:ascii="宋体" w:hAnsi="宋体"/>
          <w:sz w:val="24"/>
        </w:rPr>
      </w:pPr>
    </w:p>
    <w:p w:rsidR="00B11378" w:rsidRPr="00FE43E6" w:rsidRDefault="00B11378" w:rsidP="00B11378">
      <w:pPr>
        <w:spacing w:line="360" w:lineRule="auto"/>
        <w:rPr>
          <w:rFonts w:ascii="宋体" w:hAnsi="宋体"/>
          <w:sz w:val="24"/>
        </w:rPr>
      </w:pPr>
    </w:p>
    <w:p w:rsidR="00B11378" w:rsidRPr="00FE43E6" w:rsidRDefault="00B11378" w:rsidP="00086F3F">
      <w:pPr>
        <w:spacing w:afterLines="100" w:line="360" w:lineRule="auto"/>
        <w:jc w:val="center"/>
        <w:rPr>
          <w:rFonts w:ascii="宋体" w:hAnsi="宋体"/>
          <w:b/>
          <w:bCs/>
          <w:sz w:val="36"/>
        </w:rPr>
      </w:pPr>
      <w:r w:rsidRPr="00FE43E6">
        <w:rPr>
          <w:rFonts w:ascii="宋体" w:hAnsi="宋体" w:hint="eastAsia"/>
          <w:b/>
          <w:bCs/>
          <w:sz w:val="36"/>
        </w:rPr>
        <w:lastRenderedPageBreak/>
        <w:t>环境工程（专业学位）</w:t>
      </w:r>
    </w:p>
    <w:p w:rsidR="00B11378" w:rsidRPr="00FE43E6" w:rsidRDefault="00B11378" w:rsidP="00B11378">
      <w:pPr>
        <w:spacing w:line="360" w:lineRule="auto"/>
        <w:ind w:firstLineChars="196" w:firstLine="470"/>
        <w:rPr>
          <w:rFonts w:ascii="宋体" w:hAnsi="宋体"/>
          <w:bCs/>
          <w:sz w:val="24"/>
        </w:rPr>
      </w:pPr>
      <w:r w:rsidRPr="00FE43E6">
        <w:rPr>
          <w:rFonts w:ascii="宋体" w:hAnsi="宋体" w:hint="eastAsia"/>
          <w:bCs/>
          <w:sz w:val="24"/>
        </w:rPr>
        <w:t>环境工程专业成立于1981年，是</w:t>
      </w:r>
      <w:r w:rsidRPr="00FE43E6">
        <w:rPr>
          <w:rFonts w:ascii="宋体" w:hAnsi="宋体"/>
          <w:sz w:val="24"/>
        </w:rPr>
        <w:t>全国首批</w:t>
      </w:r>
      <w:r w:rsidRPr="00FE43E6">
        <w:rPr>
          <w:rFonts w:ascii="宋体" w:hAnsi="宋体" w:hint="eastAsia"/>
          <w:sz w:val="24"/>
        </w:rPr>
        <w:t>、</w:t>
      </w:r>
      <w:r w:rsidRPr="00FE43E6">
        <w:rPr>
          <w:rFonts w:ascii="宋体" w:hAnsi="宋体" w:hint="eastAsia"/>
          <w:bCs/>
          <w:sz w:val="24"/>
        </w:rPr>
        <w:t>山东省第一家</w:t>
      </w:r>
      <w:r w:rsidRPr="00FE43E6">
        <w:rPr>
          <w:rFonts w:ascii="宋体" w:hAnsi="宋体"/>
          <w:sz w:val="24"/>
        </w:rPr>
        <w:t>设立</w:t>
      </w:r>
      <w:r w:rsidRPr="00FE43E6">
        <w:rPr>
          <w:rFonts w:ascii="宋体" w:hAnsi="宋体" w:hint="eastAsia"/>
          <w:sz w:val="24"/>
        </w:rPr>
        <w:t>的</w:t>
      </w:r>
      <w:r w:rsidRPr="00FE43E6">
        <w:rPr>
          <w:rFonts w:ascii="宋体" w:hAnsi="宋体"/>
          <w:sz w:val="24"/>
        </w:rPr>
        <w:t>环境工程本科专业</w:t>
      </w:r>
      <w:r w:rsidRPr="00FE43E6">
        <w:rPr>
          <w:rFonts w:ascii="宋体" w:hAnsi="宋体" w:hint="eastAsia"/>
          <w:bCs/>
          <w:sz w:val="24"/>
        </w:rPr>
        <w:t>，1995年获硕士学位授予权。</w:t>
      </w:r>
      <w:r w:rsidRPr="00FE43E6">
        <w:rPr>
          <w:rFonts w:ascii="宋体" w:hAnsi="宋体"/>
          <w:sz w:val="24"/>
        </w:rPr>
        <w:t>经</w:t>
      </w:r>
      <w:r w:rsidRPr="00FE43E6">
        <w:rPr>
          <w:rFonts w:ascii="宋体" w:hAnsi="宋体" w:hint="eastAsia"/>
          <w:sz w:val="24"/>
        </w:rPr>
        <w:t>过</w:t>
      </w:r>
      <w:r w:rsidRPr="00FE43E6">
        <w:rPr>
          <w:rFonts w:ascii="宋体" w:hAnsi="宋体"/>
          <w:sz w:val="24"/>
        </w:rPr>
        <w:t>30年的建设</w:t>
      </w:r>
      <w:r w:rsidRPr="00FE43E6">
        <w:rPr>
          <w:rFonts w:ascii="宋体" w:hAnsi="宋体" w:hint="eastAsia"/>
          <w:sz w:val="24"/>
        </w:rPr>
        <w:t>和发展，</w:t>
      </w:r>
      <w:r w:rsidRPr="00FE43E6">
        <w:rPr>
          <w:rFonts w:ascii="宋体" w:hAnsi="宋体" w:hint="eastAsia"/>
          <w:bCs/>
          <w:sz w:val="24"/>
        </w:rPr>
        <w:t>已形成水资源保护与污水资源化、环境生物技术、城市环境与城市生态、固体废物处理与资源化、大气污染控制与治理技术、水环境模拟与污染防治等稳定的科研方向。</w:t>
      </w:r>
    </w:p>
    <w:p w:rsidR="00B11378" w:rsidRPr="00FE43E6" w:rsidRDefault="00B11378" w:rsidP="00B11378">
      <w:pPr>
        <w:spacing w:line="360" w:lineRule="auto"/>
        <w:ind w:firstLineChars="196" w:firstLine="470"/>
        <w:rPr>
          <w:rFonts w:ascii="宋体" w:hAnsi="宋体"/>
          <w:sz w:val="24"/>
        </w:rPr>
      </w:pPr>
      <w:r w:rsidRPr="00FC27B5">
        <w:rPr>
          <w:rFonts w:ascii="宋体" w:hAnsi="宋体"/>
          <w:sz w:val="24"/>
        </w:rPr>
        <w:t>本专业师资力量雄厚，教学团队由承担环境工程本科专业课程教学、实验和实践教学的19位骨干教师组成，其中包括博士生导师2名，教授5名，副教授8名，6人有在国外留学或进修的经历，11人具有博士学位，是一支以中青年博士为主体，知识结构合理、业务素质过硬、学术氛围浓厚、创新能力突出的团队</w:t>
      </w:r>
      <w:r w:rsidRPr="00FE43E6">
        <w:rPr>
          <w:rFonts w:ascii="宋体" w:hAnsi="宋体"/>
          <w:sz w:val="24"/>
        </w:rPr>
        <w:t>。另聘中国工程院院士1人、山东省泰山学者海外特聘教授2人。</w:t>
      </w:r>
      <w:r w:rsidRPr="00FC27B5">
        <w:rPr>
          <w:rFonts w:ascii="宋体" w:hAnsi="宋体"/>
          <w:sz w:val="24"/>
        </w:rPr>
        <w:t>拥有城镇污水处理与资源化国家地方联合工程研究中心、工业流体节能与污染控制教育部重点实验室、山东省环境生态工程与污染修复重点实验室、山东省能源与环境装备强</w:t>
      </w:r>
      <w:r>
        <w:rPr>
          <w:rFonts w:ascii="宋体" w:hAnsi="宋体"/>
          <w:sz w:val="24"/>
        </w:rPr>
        <w:t>化建设重点实验室和山东省冶金节能减排工程技术研究中心等科研平台</w:t>
      </w:r>
      <w:r w:rsidRPr="00FE43E6">
        <w:rPr>
          <w:rFonts w:ascii="宋体" w:hAnsi="宋体"/>
          <w:sz w:val="24"/>
        </w:rPr>
        <w:t>。</w:t>
      </w:r>
    </w:p>
    <w:p w:rsidR="00B11378" w:rsidRDefault="00B11378" w:rsidP="00B11378">
      <w:pPr>
        <w:spacing w:line="360" w:lineRule="auto"/>
        <w:ind w:leftChars="50" w:left="105" w:rightChars="50" w:right="105" w:firstLineChars="200" w:firstLine="480"/>
        <w:rPr>
          <w:rFonts w:ascii="宋体" w:hAnsi="宋体"/>
          <w:sz w:val="24"/>
        </w:rPr>
      </w:pPr>
      <w:r w:rsidRPr="00FE43E6">
        <w:rPr>
          <w:rFonts w:ascii="宋体" w:hAnsi="宋体"/>
          <w:sz w:val="24"/>
        </w:rPr>
        <w:t>近</w:t>
      </w:r>
      <w:r w:rsidRPr="00FE43E6">
        <w:rPr>
          <w:rFonts w:ascii="宋体" w:hAnsi="宋体" w:hint="eastAsia"/>
          <w:sz w:val="24"/>
        </w:rPr>
        <w:t>几年来</w:t>
      </w:r>
      <w:r w:rsidRPr="00FE43E6">
        <w:rPr>
          <w:rFonts w:ascii="宋体" w:hAnsi="宋体"/>
          <w:sz w:val="24"/>
        </w:rPr>
        <w:t>主持承担国家自然科学基金、国家科技支撑计划及省部级科研项目</w:t>
      </w:r>
      <w:r w:rsidRPr="00FE43E6">
        <w:rPr>
          <w:rFonts w:ascii="宋体" w:hAnsi="宋体" w:hint="eastAsia"/>
          <w:sz w:val="24"/>
        </w:rPr>
        <w:t>600余</w:t>
      </w:r>
      <w:r w:rsidRPr="00FE43E6">
        <w:rPr>
          <w:rFonts w:ascii="宋体" w:hAnsi="宋体"/>
          <w:sz w:val="24"/>
        </w:rPr>
        <w:t>项，总科研经费</w:t>
      </w:r>
      <w:r w:rsidRPr="00FE43E6">
        <w:rPr>
          <w:rFonts w:ascii="宋体" w:hAnsi="宋体" w:hint="eastAsia"/>
          <w:sz w:val="24"/>
        </w:rPr>
        <w:t>超过4000</w:t>
      </w:r>
      <w:r w:rsidRPr="00FE43E6">
        <w:rPr>
          <w:rFonts w:ascii="宋体" w:hAnsi="宋体"/>
          <w:sz w:val="24"/>
        </w:rPr>
        <w:t>万元；发表论文</w:t>
      </w:r>
      <w:r w:rsidRPr="00FE43E6">
        <w:rPr>
          <w:rFonts w:ascii="宋体" w:hAnsi="宋体" w:hint="eastAsia"/>
          <w:sz w:val="24"/>
        </w:rPr>
        <w:t>600多</w:t>
      </w:r>
      <w:r w:rsidRPr="00FE43E6">
        <w:rPr>
          <w:rFonts w:ascii="宋体" w:hAnsi="宋体"/>
          <w:sz w:val="24"/>
        </w:rPr>
        <w:t>篇，SCI/EI/ISTP收录</w:t>
      </w:r>
      <w:r w:rsidRPr="00FE43E6">
        <w:rPr>
          <w:rFonts w:ascii="宋体" w:hAnsi="宋体" w:hint="eastAsia"/>
          <w:sz w:val="24"/>
        </w:rPr>
        <w:t>40余</w:t>
      </w:r>
      <w:r w:rsidRPr="00FE43E6">
        <w:rPr>
          <w:rFonts w:ascii="宋体" w:hAnsi="宋体"/>
          <w:sz w:val="24"/>
        </w:rPr>
        <w:t>篇。</w:t>
      </w:r>
      <w:r w:rsidRPr="00FE43E6">
        <w:rPr>
          <w:rFonts w:ascii="宋体" w:hAnsi="宋体" w:hint="eastAsia"/>
          <w:sz w:val="24"/>
        </w:rPr>
        <w:t>荣获多项山东省科技进步奖、</w:t>
      </w:r>
      <w:r w:rsidRPr="00FE43E6">
        <w:rPr>
          <w:rFonts w:ascii="宋体" w:hAnsi="宋体"/>
          <w:sz w:val="24"/>
        </w:rPr>
        <w:t>青岛市科技进步奖</w:t>
      </w:r>
      <w:r w:rsidRPr="00FE43E6">
        <w:rPr>
          <w:rFonts w:ascii="宋体" w:hAnsi="宋体" w:hint="eastAsia"/>
          <w:sz w:val="24"/>
        </w:rPr>
        <w:t>及</w:t>
      </w:r>
      <w:r w:rsidRPr="00FE43E6">
        <w:rPr>
          <w:rFonts w:ascii="宋体" w:hAnsi="宋体"/>
          <w:sz w:val="24"/>
        </w:rPr>
        <w:t>授权发明专利。</w:t>
      </w:r>
    </w:p>
    <w:p w:rsidR="00B11378" w:rsidRDefault="00B11378" w:rsidP="00B11378">
      <w:pPr>
        <w:spacing w:line="360" w:lineRule="auto"/>
        <w:ind w:leftChars="50" w:left="105" w:rightChars="50" w:right="105" w:firstLineChars="200" w:firstLine="480"/>
        <w:rPr>
          <w:rFonts w:ascii="宋体" w:hAnsi="宋体"/>
          <w:bCs/>
          <w:sz w:val="24"/>
        </w:rPr>
      </w:pPr>
      <w:r w:rsidRPr="00FE43E6">
        <w:rPr>
          <w:rFonts w:ascii="宋体" w:hAnsi="宋体" w:hint="eastAsia"/>
          <w:bCs/>
          <w:sz w:val="24"/>
        </w:rPr>
        <w:t>环境工程专业是青岛理工大学的传统优势专业。</w:t>
      </w:r>
      <w:r w:rsidRPr="00FE43E6">
        <w:rPr>
          <w:rFonts w:ascii="宋体" w:hAnsi="宋体"/>
          <w:sz w:val="24"/>
        </w:rPr>
        <w:t>中国经济社会的高速发展</w:t>
      </w:r>
      <w:r w:rsidRPr="00FE43E6">
        <w:rPr>
          <w:rFonts w:ascii="宋体" w:hAnsi="宋体" w:hint="eastAsia"/>
          <w:bCs/>
          <w:sz w:val="24"/>
        </w:rPr>
        <w:t>为本专业的建设提供了良好的外部环境。学校良好的毕业生质量、卓有特色的学科建设水平使青岛理工大学的环境工程专业在山东省乃至全国享有良好的声誉。</w:t>
      </w:r>
    </w:p>
    <w:p w:rsidR="00B11378" w:rsidRDefault="00B11378" w:rsidP="00B11378">
      <w:pPr>
        <w:spacing w:line="360" w:lineRule="auto"/>
        <w:jc w:val="center"/>
        <w:rPr>
          <w:rFonts w:ascii="宋体" w:hAnsi="宋体"/>
          <w:bCs/>
          <w:sz w:val="24"/>
        </w:rPr>
      </w:pPr>
    </w:p>
    <w:p w:rsidR="00B11378" w:rsidRDefault="00B11378" w:rsidP="00B11378">
      <w:pPr>
        <w:spacing w:line="360" w:lineRule="auto"/>
        <w:jc w:val="center"/>
        <w:rPr>
          <w:rFonts w:ascii="宋体" w:hAnsi="宋体"/>
          <w:bCs/>
          <w:sz w:val="24"/>
        </w:rPr>
      </w:pPr>
    </w:p>
    <w:p w:rsidR="00B11378" w:rsidRDefault="00B11378" w:rsidP="00B11378">
      <w:pPr>
        <w:spacing w:line="360" w:lineRule="auto"/>
        <w:jc w:val="center"/>
        <w:rPr>
          <w:rFonts w:ascii="宋体" w:hAnsi="宋体"/>
          <w:bCs/>
          <w:sz w:val="24"/>
        </w:rPr>
      </w:pPr>
    </w:p>
    <w:p w:rsidR="00B11378" w:rsidRDefault="00B11378" w:rsidP="00B11378">
      <w:pPr>
        <w:spacing w:line="360" w:lineRule="auto"/>
        <w:jc w:val="center"/>
        <w:rPr>
          <w:rFonts w:ascii="宋体" w:hAnsi="宋体"/>
          <w:bCs/>
          <w:sz w:val="24"/>
        </w:rPr>
      </w:pPr>
    </w:p>
    <w:p w:rsidR="00B11378" w:rsidRDefault="00B11378" w:rsidP="00B11378">
      <w:pPr>
        <w:spacing w:line="360" w:lineRule="auto"/>
        <w:jc w:val="center"/>
        <w:rPr>
          <w:rFonts w:ascii="宋体" w:hAnsi="宋体"/>
          <w:bCs/>
          <w:sz w:val="24"/>
        </w:rPr>
      </w:pPr>
    </w:p>
    <w:p w:rsidR="00B11378" w:rsidRDefault="00B11378" w:rsidP="00B11378">
      <w:pPr>
        <w:spacing w:line="360" w:lineRule="auto"/>
        <w:jc w:val="center"/>
        <w:rPr>
          <w:rFonts w:ascii="宋体" w:hAnsi="宋体"/>
          <w:bCs/>
          <w:sz w:val="24"/>
        </w:rPr>
      </w:pPr>
    </w:p>
    <w:p w:rsidR="00B11378" w:rsidRDefault="00B11378" w:rsidP="00B11378">
      <w:pPr>
        <w:spacing w:line="360" w:lineRule="auto"/>
        <w:jc w:val="center"/>
        <w:rPr>
          <w:rFonts w:ascii="宋体" w:hAnsi="宋体"/>
          <w:bCs/>
          <w:sz w:val="24"/>
        </w:rPr>
      </w:pPr>
    </w:p>
    <w:p w:rsidR="00E54DCA" w:rsidRPr="00FE43E6" w:rsidRDefault="00E54DCA" w:rsidP="00B11378">
      <w:pPr>
        <w:spacing w:line="360" w:lineRule="auto"/>
        <w:jc w:val="center"/>
        <w:rPr>
          <w:rFonts w:ascii="宋体" w:hAnsi="宋体"/>
          <w:sz w:val="24"/>
        </w:rPr>
      </w:pPr>
      <w:r w:rsidRPr="00FE43E6">
        <w:rPr>
          <w:rFonts w:ascii="华文行楷" w:eastAsia="华文行楷" w:hAnsi="宋体" w:hint="eastAsia"/>
          <w:b/>
          <w:bCs/>
          <w:sz w:val="52"/>
        </w:rPr>
        <w:lastRenderedPageBreak/>
        <w:t>建筑学院</w:t>
      </w:r>
    </w:p>
    <w:p w:rsidR="00E54DCA" w:rsidRPr="00FE43E6" w:rsidRDefault="00E54DCA" w:rsidP="00086F3F">
      <w:pPr>
        <w:spacing w:afterLines="100"/>
        <w:jc w:val="center"/>
        <w:rPr>
          <w:rFonts w:ascii="宋体" w:hAnsi="宋体"/>
          <w:b/>
          <w:bCs/>
          <w:kern w:val="0"/>
          <w:sz w:val="36"/>
          <w:szCs w:val="20"/>
        </w:rPr>
      </w:pPr>
      <w:r w:rsidRPr="00FE43E6">
        <w:rPr>
          <w:rFonts w:ascii="宋体" w:hAnsi="宋体" w:hint="eastAsia"/>
          <w:b/>
          <w:bCs/>
          <w:kern w:val="0"/>
          <w:sz w:val="36"/>
          <w:szCs w:val="20"/>
        </w:rPr>
        <w:t>建筑学（一级学科硕士点）</w:t>
      </w:r>
    </w:p>
    <w:p w:rsidR="00E54DCA" w:rsidRPr="00FE43E6" w:rsidRDefault="00E54DCA" w:rsidP="00E54DCA">
      <w:pPr>
        <w:widowControl/>
        <w:spacing w:line="360" w:lineRule="auto"/>
        <w:ind w:firstLineChars="225" w:firstLine="540"/>
        <w:jc w:val="left"/>
        <w:rPr>
          <w:rFonts w:ascii="宋体" w:hAnsi="宋体" w:cs="Arial"/>
          <w:sz w:val="24"/>
        </w:rPr>
      </w:pPr>
      <w:r w:rsidRPr="00FE43E6">
        <w:rPr>
          <w:rFonts w:ascii="宋体" w:hAnsi="宋体" w:cs="Arial"/>
          <w:sz w:val="24"/>
        </w:rPr>
        <w:t>我校建筑学学科创建于1988年，2007年被评为山东省特色专业，2009年被批准为山东省唯一的国家特色专业建设点</w:t>
      </w:r>
      <w:r w:rsidRPr="00FE43E6">
        <w:rPr>
          <w:rFonts w:ascii="宋体" w:hAnsi="宋体" w:cs="Arial" w:hint="eastAsia"/>
          <w:sz w:val="24"/>
        </w:rPr>
        <w:t>，</w:t>
      </w:r>
      <w:r w:rsidRPr="00FE43E6">
        <w:rPr>
          <w:rFonts w:ascii="宋体" w:hAnsi="宋体" w:cs="Arial"/>
          <w:sz w:val="24"/>
        </w:rPr>
        <w:t>建筑学专业</w:t>
      </w:r>
      <w:r w:rsidRPr="00FE43E6">
        <w:rPr>
          <w:rFonts w:ascii="宋体" w:hAnsi="宋体" w:cs="Arial" w:hint="eastAsia"/>
          <w:sz w:val="24"/>
        </w:rPr>
        <w:t>本科、硕士</w:t>
      </w:r>
      <w:r w:rsidRPr="00FE43E6">
        <w:rPr>
          <w:rFonts w:ascii="宋体" w:hAnsi="宋体" w:cs="Arial"/>
          <w:sz w:val="24"/>
        </w:rPr>
        <w:t>已</w:t>
      </w:r>
      <w:r w:rsidRPr="00FE43E6">
        <w:rPr>
          <w:rFonts w:ascii="宋体" w:hAnsi="宋体" w:cs="Arial" w:hint="eastAsia"/>
          <w:sz w:val="24"/>
        </w:rPr>
        <w:t>多次</w:t>
      </w:r>
      <w:r w:rsidRPr="00FE43E6">
        <w:rPr>
          <w:rFonts w:ascii="宋体" w:hAnsi="宋体" w:cs="Arial"/>
          <w:sz w:val="24"/>
        </w:rPr>
        <w:t>通过全国高等学校建筑学专业</w:t>
      </w:r>
      <w:r w:rsidRPr="00FE43E6">
        <w:rPr>
          <w:rFonts w:ascii="宋体" w:hAnsi="宋体" w:cs="Arial" w:hint="eastAsia"/>
          <w:sz w:val="24"/>
        </w:rPr>
        <w:t>教学指导委员会的</w:t>
      </w:r>
      <w:r w:rsidRPr="00FE43E6">
        <w:rPr>
          <w:rFonts w:ascii="宋体" w:hAnsi="宋体" w:cs="Arial"/>
          <w:sz w:val="24"/>
        </w:rPr>
        <w:t>教育评估</w:t>
      </w:r>
      <w:r w:rsidRPr="00FE43E6">
        <w:rPr>
          <w:rFonts w:ascii="宋体" w:hAnsi="宋体" w:cs="Arial" w:hint="eastAsia"/>
          <w:sz w:val="24"/>
        </w:rPr>
        <w:t>。</w:t>
      </w:r>
      <w:r w:rsidRPr="00FE43E6">
        <w:rPr>
          <w:rFonts w:ascii="宋体" w:hAnsi="宋体" w:cs="Arial"/>
          <w:sz w:val="24"/>
        </w:rPr>
        <w:t>现有</w:t>
      </w:r>
      <w:r w:rsidRPr="00FE43E6">
        <w:rPr>
          <w:rFonts w:ascii="宋体" w:hAnsi="宋体" w:cs="Arial" w:hint="eastAsia"/>
          <w:sz w:val="24"/>
        </w:rPr>
        <w:t>1</w:t>
      </w:r>
      <w:r w:rsidRPr="00FE43E6">
        <w:rPr>
          <w:rFonts w:ascii="宋体" w:hAnsi="宋体" w:cs="Arial"/>
          <w:sz w:val="24"/>
        </w:rPr>
        <w:t>个省级重点</w:t>
      </w:r>
      <w:r w:rsidRPr="00FE43E6">
        <w:rPr>
          <w:rFonts w:ascii="宋体" w:hAnsi="宋体" w:cs="Arial" w:hint="eastAsia"/>
          <w:sz w:val="24"/>
        </w:rPr>
        <w:t>学科（</w:t>
      </w:r>
      <w:r w:rsidRPr="00FE43E6">
        <w:rPr>
          <w:rFonts w:ascii="宋体" w:hAnsi="宋体" w:cs="Arial"/>
          <w:sz w:val="24"/>
        </w:rPr>
        <w:t>建筑设计及其理论</w:t>
      </w:r>
      <w:r w:rsidRPr="00FE43E6">
        <w:rPr>
          <w:rFonts w:ascii="宋体" w:hAnsi="宋体" w:cs="Arial" w:hint="eastAsia"/>
          <w:sz w:val="24"/>
        </w:rPr>
        <w:t>）、1个省级重点</w:t>
      </w:r>
      <w:r w:rsidRPr="00FE43E6">
        <w:rPr>
          <w:rFonts w:ascii="宋体" w:hAnsi="宋体" w:cs="Arial"/>
          <w:sz w:val="24"/>
        </w:rPr>
        <w:t>实验室</w:t>
      </w:r>
      <w:r w:rsidRPr="00FE43E6">
        <w:rPr>
          <w:rFonts w:ascii="宋体" w:hAnsi="宋体" w:cs="Arial" w:hint="eastAsia"/>
          <w:sz w:val="24"/>
        </w:rPr>
        <w:t>和</w:t>
      </w:r>
      <w:r w:rsidRPr="00FE43E6">
        <w:rPr>
          <w:rFonts w:ascii="宋体" w:hAnsi="宋体" w:cs="Arial"/>
          <w:sz w:val="24"/>
        </w:rPr>
        <w:t>1个中央与地方共建特色优势学科实验室（城市规划与景观设计中心）</w:t>
      </w:r>
      <w:r w:rsidRPr="00FE43E6">
        <w:rPr>
          <w:rFonts w:ascii="宋体" w:hAnsi="宋体" w:cs="Arial" w:hint="eastAsia"/>
          <w:sz w:val="24"/>
        </w:rPr>
        <w:t>。</w:t>
      </w:r>
    </w:p>
    <w:p w:rsidR="00E54DCA" w:rsidRPr="00FE43E6" w:rsidRDefault="00E54DCA" w:rsidP="00E54DCA">
      <w:pPr>
        <w:widowControl/>
        <w:spacing w:line="360" w:lineRule="auto"/>
        <w:ind w:firstLineChars="200" w:firstLine="480"/>
        <w:jc w:val="left"/>
        <w:rPr>
          <w:rFonts w:ascii="宋体" w:hAnsi="宋体"/>
          <w:sz w:val="24"/>
        </w:rPr>
      </w:pPr>
      <w:r w:rsidRPr="00FE43E6">
        <w:rPr>
          <w:rFonts w:ascii="宋体" w:hAnsi="宋体" w:cs="Arial"/>
          <w:sz w:val="24"/>
        </w:rPr>
        <w:t>经过长期发展，本学科已涵盖</w:t>
      </w:r>
      <w:r w:rsidRPr="00FE43E6">
        <w:rPr>
          <w:rFonts w:ascii="宋体" w:hAnsi="宋体" w:cs="Arial" w:hint="eastAsia"/>
          <w:sz w:val="24"/>
        </w:rPr>
        <w:t>历史街区保护与更新、</w:t>
      </w:r>
      <w:r w:rsidRPr="00FE43E6">
        <w:rPr>
          <w:rFonts w:ascii="宋体" w:hAnsi="宋体" w:cs="Arial"/>
          <w:sz w:val="24"/>
        </w:rPr>
        <w:t>建筑设计及其理论、</w:t>
      </w:r>
      <w:r w:rsidRPr="00FE43E6">
        <w:rPr>
          <w:rFonts w:ascii="宋体" w:hAnsi="宋体" w:cs="Arial" w:hint="eastAsia"/>
          <w:sz w:val="24"/>
        </w:rPr>
        <w:t>城市</w:t>
      </w:r>
      <w:r w:rsidRPr="00FE43E6">
        <w:rPr>
          <w:rFonts w:ascii="宋体" w:hAnsi="宋体" w:cs="Arial"/>
          <w:sz w:val="24"/>
        </w:rPr>
        <w:t>设计及其理论、建筑历史与理论、建筑技术科学</w:t>
      </w:r>
      <w:r w:rsidRPr="00FE43E6">
        <w:rPr>
          <w:rFonts w:ascii="宋体" w:hAnsi="宋体" w:cs="Arial" w:hint="eastAsia"/>
          <w:sz w:val="24"/>
        </w:rPr>
        <w:t>5</w:t>
      </w:r>
      <w:r w:rsidRPr="00FE43E6">
        <w:rPr>
          <w:rFonts w:ascii="宋体" w:hAnsi="宋体" w:cs="Arial"/>
          <w:sz w:val="24"/>
        </w:rPr>
        <w:t>个研究方向，构建了合理的一级学科布局。</w:t>
      </w:r>
    </w:p>
    <w:p w:rsidR="00E54DCA" w:rsidRPr="00FE43E6" w:rsidRDefault="00E54DCA" w:rsidP="00E54DCA">
      <w:pPr>
        <w:spacing w:line="360" w:lineRule="auto"/>
        <w:ind w:rightChars="50" w:right="105" w:firstLineChars="200" w:firstLine="480"/>
        <w:rPr>
          <w:rFonts w:ascii="宋体" w:hAnsi="宋体" w:cs="Arial"/>
          <w:sz w:val="24"/>
        </w:rPr>
      </w:pPr>
      <w:r w:rsidRPr="00FE43E6">
        <w:rPr>
          <w:rFonts w:ascii="宋体" w:hAnsi="宋体" w:cs="Arial"/>
          <w:sz w:val="24"/>
        </w:rPr>
        <w:t>本学科现有博士2</w:t>
      </w:r>
      <w:r w:rsidRPr="00FE43E6">
        <w:rPr>
          <w:rFonts w:ascii="宋体" w:hAnsi="宋体" w:cs="Arial" w:hint="eastAsia"/>
          <w:sz w:val="24"/>
        </w:rPr>
        <w:t>6</w:t>
      </w:r>
      <w:r w:rsidRPr="00FE43E6">
        <w:rPr>
          <w:rFonts w:ascii="宋体" w:hAnsi="宋体" w:cs="Arial"/>
          <w:sz w:val="24"/>
        </w:rPr>
        <w:t>人，教授</w:t>
      </w:r>
      <w:r w:rsidRPr="00FE43E6">
        <w:rPr>
          <w:rFonts w:ascii="宋体" w:hAnsi="宋体" w:cs="Arial" w:hint="eastAsia"/>
          <w:sz w:val="24"/>
        </w:rPr>
        <w:t>12</w:t>
      </w:r>
      <w:r w:rsidRPr="00FE43E6">
        <w:rPr>
          <w:rFonts w:ascii="宋体" w:hAnsi="宋体" w:cs="Arial"/>
          <w:sz w:val="24"/>
        </w:rPr>
        <w:t>人，副教授</w:t>
      </w:r>
      <w:r w:rsidRPr="00FE43E6">
        <w:rPr>
          <w:rFonts w:ascii="宋体" w:hAnsi="宋体" w:cs="Arial" w:hint="eastAsia"/>
          <w:sz w:val="24"/>
        </w:rPr>
        <w:t>38</w:t>
      </w:r>
      <w:r w:rsidRPr="00FE43E6">
        <w:rPr>
          <w:rFonts w:ascii="宋体" w:hAnsi="宋体" w:cs="Arial"/>
          <w:sz w:val="24"/>
        </w:rPr>
        <w:t>人，国家一级注册建筑师、规划师10人，硕士研究生导师36人。 5年来，承担国家、省市级科研课题</w:t>
      </w:r>
      <w:r w:rsidRPr="00FE43E6">
        <w:rPr>
          <w:rFonts w:ascii="宋体" w:hAnsi="宋体" w:cs="Arial" w:hint="eastAsia"/>
          <w:sz w:val="24"/>
        </w:rPr>
        <w:t>53</w:t>
      </w:r>
      <w:r w:rsidRPr="00FE43E6">
        <w:rPr>
          <w:rFonts w:ascii="宋体" w:hAnsi="宋体" w:cs="Arial"/>
          <w:sz w:val="24"/>
        </w:rPr>
        <w:t>项，总</w:t>
      </w:r>
      <w:r w:rsidRPr="00FE43E6">
        <w:rPr>
          <w:rFonts w:ascii="宋体" w:hAnsi="宋体" w:cs="Arial" w:hint="eastAsia"/>
          <w:sz w:val="24"/>
        </w:rPr>
        <w:t>科研</w:t>
      </w:r>
      <w:r w:rsidRPr="00FE43E6">
        <w:rPr>
          <w:rFonts w:ascii="宋体" w:hAnsi="宋体" w:cs="Arial"/>
          <w:sz w:val="24"/>
        </w:rPr>
        <w:t>经费</w:t>
      </w:r>
      <w:r w:rsidRPr="00FE43E6">
        <w:rPr>
          <w:rFonts w:ascii="宋体" w:hAnsi="宋体" w:cs="Arial" w:hint="eastAsia"/>
          <w:sz w:val="24"/>
        </w:rPr>
        <w:t>1027</w:t>
      </w:r>
      <w:r w:rsidRPr="00FE43E6">
        <w:rPr>
          <w:rFonts w:ascii="宋体" w:hAnsi="宋体" w:cs="Arial"/>
          <w:sz w:val="24"/>
        </w:rPr>
        <w:t>万元。出版专著</w:t>
      </w:r>
      <w:r w:rsidRPr="00FE43E6">
        <w:rPr>
          <w:rFonts w:ascii="宋体" w:hAnsi="宋体" w:cs="Arial" w:hint="eastAsia"/>
          <w:sz w:val="24"/>
        </w:rPr>
        <w:t>20余</w:t>
      </w:r>
      <w:r w:rsidRPr="00FE43E6">
        <w:rPr>
          <w:rFonts w:ascii="宋体" w:hAnsi="宋体" w:cs="Arial"/>
          <w:sz w:val="24"/>
        </w:rPr>
        <w:t>部，发表学术论文</w:t>
      </w:r>
      <w:r w:rsidRPr="00FE43E6">
        <w:rPr>
          <w:rFonts w:ascii="宋体" w:hAnsi="宋体" w:cs="Arial" w:hint="eastAsia"/>
          <w:sz w:val="24"/>
        </w:rPr>
        <w:t>316</w:t>
      </w:r>
      <w:r w:rsidRPr="00FE43E6">
        <w:rPr>
          <w:rFonts w:ascii="宋体" w:hAnsi="宋体" w:cs="Arial"/>
          <w:sz w:val="24"/>
        </w:rPr>
        <w:t>篇，获各种科研奖励58项。依托我校建筑设计研究院参与完成地方建设项目</w:t>
      </w:r>
      <w:r w:rsidRPr="00FE43E6">
        <w:rPr>
          <w:rFonts w:ascii="宋体" w:hAnsi="宋体" w:cs="Arial" w:hint="eastAsia"/>
          <w:sz w:val="24"/>
        </w:rPr>
        <w:t>83</w:t>
      </w:r>
      <w:r w:rsidRPr="00FE43E6">
        <w:rPr>
          <w:rFonts w:ascii="宋体" w:hAnsi="宋体" w:cs="Arial"/>
          <w:sz w:val="24"/>
        </w:rPr>
        <w:t>项，与国内外17所著名高校、研究机构建立了紧密的合作关系。</w:t>
      </w:r>
    </w:p>
    <w:p w:rsidR="00E54DCA" w:rsidRPr="00FE43E6" w:rsidRDefault="00E54DCA" w:rsidP="00E54DCA">
      <w:pPr>
        <w:spacing w:line="360" w:lineRule="auto"/>
        <w:ind w:firstLineChars="200" w:firstLine="480"/>
        <w:rPr>
          <w:rFonts w:ascii="宋体" w:hAnsi="宋体"/>
          <w:sz w:val="24"/>
        </w:rPr>
      </w:pPr>
      <w:r w:rsidRPr="00FE43E6">
        <w:rPr>
          <w:rFonts w:hint="eastAsia"/>
          <w:sz w:val="24"/>
        </w:rPr>
        <w:t>本学科已培养硕士毕业生</w:t>
      </w:r>
      <w:r w:rsidRPr="00FE43E6">
        <w:rPr>
          <w:rFonts w:hint="eastAsia"/>
          <w:sz w:val="24"/>
        </w:rPr>
        <w:t>400</w:t>
      </w:r>
      <w:r w:rsidRPr="00FE43E6">
        <w:rPr>
          <w:rFonts w:hint="eastAsia"/>
          <w:sz w:val="24"/>
        </w:rPr>
        <w:t>余人，其中绝大多数在本学科领域单位部门从事技术、管理等工作。研究生论文多次在</w:t>
      </w:r>
      <w:r w:rsidRPr="00FE43E6">
        <w:rPr>
          <w:rFonts w:ascii="宋体" w:hAnsi="宋体" w:hint="eastAsia"/>
          <w:sz w:val="24"/>
        </w:rPr>
        <w:t>山东省科协学术年会中获奖，</w:t>
      </w:r>
      <w:r w:rsidRPr="00FE43E6">
        <w:rPr>
          <w:rFonts w:hint="eastAsia"/>
          <w:sz w:val="24"/>
        </w:rPr>
        <w:t>2008</w:t>
      </w:r>
      <w:r w:rsidRPr="00FE43E6">
        <w:rPr>
          <w:rFonts w:hint="eastAsia"/>
          <w:sz w:val="24"/>
        </w:rPr>
        <w:t>至</w:t>
      </w:r>
      <w:r w:rsidRPr="00FE43E6">
        <w:rPr>
          <w:rFonts w:hint="eastAsia"/>
          <w:sz w:val="24"/>
        </w:rPr>
        <w:t>2014</w:t>
      </w:r>
      <w:r w:rsidRPr="00FE43E6">
        <w:rPr>
          <w:rFonts w:hint="eastAsia"/>
          <w:sz w:val="24"/>
        </w:rPr>
        <w:t>年</w:t>
      </w:r>
      <w:r w:rsidRPr="00FE43E6">
        <w:rPr>
          <w:rFonts w:ascii="宋体" w:hAnsi="宋体" w:cs="Arial"/>
          <w:sz w:val="24"/>
        </w:rPr>
        <w:t>在由全国建筑学专业指导委员会主办的全国建筑学专业大学生建筑设计作业评选活动中</w:t>
      </w:r>
      <w:r w:rsidRPr="00FE43E6">
        <w:rPr>
          <w:rFonts w:hint="eastAsia"/>
          <w:sz w:val="24"/>
        </w:rPr>
        <w:t>成绩斐然，获奖总数名列前茅，</w:t>
      </w:r>
      <w:r w:rsidRPr="00FE43E6">
        <w:rPr>
          <w:rFonts w:ascii="宋体" w:hAnsi="宋体" w:cs="Arial" w:hint="eastAsia"/>
          <w:sz w:val="24"/>
        </w:rPr>
        <w:t>本学科</w:t>
      </w:r>
      <w:r w:rsidRPr="00FE43E6">
        <w:rPr>
          <w:rFonts w:ascii="宋体" w:hAnsi="宋体" w:cs="Arial"/>
          <w:sz w:val="24"/>
        </w:rPr>
        <w:t>已成为山东省城市建设专业人才的重要培养基地。全球华人青年建筑师奖的获得者王戈、奥林匹克森林公园设计主要完成者吴宜夏</w:t>
      </w:r>
      <w:r w:rsidRPr="00FE43E6">
        <w:rPr>
          <w:rFonts w:ascii="宋体" w:hAnsi="宋体" w:cs="Arial" w:hint="eastAsia"/>
          <w:sz w:val="24"/>
        </w:rPr>
        <w:t>、全国青年建筑师获得者魏强、钟洛克</w:t>
      </w:r>
      <w:r w:rsidRPr="00FE43E6">
        <w:rPr>
          <w:rFonts w:ascii="宋体" w:hAnsi="宋体" w:cs="Arial"/>
          <w:sz w:val="24"/>
        </w:rPr>
        <w:t>等一批毕业生踏实肯干，活跃在全国各地的城市建设领域，成为我国城市建设的重要骨干力量</w:t>
      </w:r>
      <w:r w:rsidRPr="00FE43E6">
        <w:rPr>
          <w:rFonts w:ascii="宋体" w:hAnsi="宋体" w:cs="Arial" w:hint="eastAsia"/>
          <w:sz w:val="24"/>
        </w:rPr>
        <w:t>。</w:t>
      </w:r>
    </w:p>
    <w:p w:rsidR="00E54DCA" w:rsidRPr="00FE43E6" w:rsidRDefault="00E54DCA" w:rsidP="00E54DCA">
      <w:pPr>
        <w:spacing w:line="360" w:lineRule="auto"/>
        <w:rPr>
          <w:rFonts w:ascii="宋体" w:hAnsi="宋体"/>
          <w:sz w:val="24"/>
        </w:rPr>
      </w:pPr>
    </w:p>
    <w:p w:rsidR="00E54DCA" w:rsidRPr="00FE43E6" w:rsidRDefault="00E54DCA" w:rsidP="00E54DCA">
      <w:pPr>
        <w:spacing w:line="360" w:lineRule="auto"/>
        <w:rPr>
          <w:sz w:val="24"/>
        </w:rPr>
      </w:pPr>
    </w:p>
    <w:p w:rsidR="00E54DCA" w:rsidRPr="00FE43E6" w:rsidRDefault="00E54DCA" w:rsidP="00E54DCA">
      <w:pPr>
        <w:spacing w:line="360" w:lineRule="auto"/>
        <w:rPr>
          <w:rFonts w:ascii="宋体" w:hAnsi="宋体"/>
          <w:sz w:val="24"/>
        </w:rPr>
      </w:pPr>
    </w:p>
    <w:p w:rsidR="00E54DCA" w:rsidRPr="00FE43E6" w:rsidRDefault="00E54DCA" w:rsidP="00E54DCA">
      <w:pPr>
        <w:spacing w:line="360" w:lineRule="auto"/>
      </w:pPr>
    </w:p>
    <w:p w:rsidR="00E54DCA" w:rsidRPr="00FE43E6" w:rsidRDefault="00E54DCA" w:rsidP="00E54DCA">
      <w:pPr>
        <w:spacing w:line="360" w:lineRule="auto"/>
      </w:pPr>
    </w:p>
    <w:p w:rsidR="00E54DCA" w:rsidRPr="00FE43E6" w:rsidRDefault="00E54DCA" w:rsidP="00086F3F">
      <w:pPr>
        <w:spacing w:afterLines="100"/>
        <w:jc w:val="center"/>
        <w:rPr>
          <w:rFonts w:ascii="宋体" w:hAnsi="宋体"/>
          <w:b/>
          <w:bCs/>
          <w:kern w:val="0"/>
          <w:sz w:val="36"/>
          <w:szCs w:val="20"/>
        </w:rPr>
      </w:pPr>
      <w:r w:rsidRPr="00FE43E6">
        <w:rPr>
          <w:rFonts w:ascii="宋体" w:hAnsi="宋体" w:hint="eastAsia"/>
          <w:b/>
          <w:bCs/>
          <w:kern w:val="0"/>
          <w:sz w:val="36"/>
          <w:szCs w:val="20"/>
        </w:rPr>
        <w:lastRenderedPageBreak/>
        <w:t>城乡规划学（一级学科硕士点）</w:t>
      </w:r>
    </w:p>
    <w:p w:rsidR="00E037DD" w:rsidRPr="00B64761" w:rsidRDefault="00E037DD" w:rsidP="00E037DD">
      <w:pPr>
        <w:spacing w:line="360" w:lineRule="auto"/>
        <w:ind w:firstLineChars="200" w:firstLine="480"/>
        <w:rPr>
          <w:rFonts w:ascii="宋体" w:hAnsi="宋体"/>
          <w:color w:val="FF0000"/>
          <w:sz w:val="24"/>
        </w:rPr>
      </w:pPr>
      <w:r w:rsidRPr="00B64761">
        <w:rPr>
          <w:rFonts w:ascii="宋体" w:hAnsi="宋体" w:hint="eastAsia"/>
          <w:color w:val="FF0000"/>
          <w:sz w:val="24"/>
        </w:rPr>
        <w:t>本学科于199</w:t>
      </w:r>
      <w:r w:rsidRPr="00B64761">
        <w:rPr>
          <w:rFonts w:ascii="宋体" w:hAnsi="宋体"/>
          <w:color w:val="FF0000"/>
          <w:sz w:val="24"/>
        </w:rPr>
        <w:t>8</w:t>
      </w:r>
      <w:r w:rsidRPr="00B64761">
        <w:rPr>
          <w:rFonts w:ascii="宋体" w:hAnsi="宋体" w:hint="eastAsia"/>
          <w:color w:val="FF0000"/>
          <w:sz w:val="24"/>
        </w:rPr>
        <w:t>年依托我校</w:t>
      </w:r>
      <w:r w:rsidRPr="00B64761">
        <w:rPr>
          <w:rFonts w:ascii="宋体" w:hAnsi="宋体"/>
          <w:color w:val="FF0000"/>
          <w:sz w:val="24"/>
        </w:rPr>
        <w:t>“</w:t>
      </w:r>
      <w:r w:rsidRPr="00B64761">
        <w:rPr>
          <w:rFonts w:ascii="宋体" w:hAnsi="宋体" w:hint="eastAsia"/>
          <w:color w:val="FF0000"/>
          <w:sz w:val="24"/>
        </w:rPr>
        <w:t>建筑</w:t>
      </w:r>
      <w:r w:rsidRPr="00B64761">
        <w:rPr>
          <w:rFonts w:ascii="宋体" w:hAnsi="宋体"/>
          <w:color w:val="FF0000"/>
          <w:sz w:val="24"/>
        </w:rPr>
        <w:t>设计及其理论”</w:t>
      </w:r>
      <w:r w:rsidRPr="00B64761">
        <w:rPr>
          <w:rFonts w:ascii="宋体" w:hAnsi="宋体" w:hint="eastAsia"/>
          <w:color w:val="FF0000"/>
          <w:sz w:val="24"/>
        </w:rPr>
        <w:t>硕士</w:t>
      </w:r>
      <w:r w:rsidRPr="00B64761">
        <w:rPr>
          <w:rFonts w:ascii="宋体" w:hAnsi="宋体"/>
          <w:color w:val="FF0000"/>
          <w:sz w:val="24"/>
        </w:rPr>
        <w:t>授权</w:t>
      </w:r>
      <w:r w:rsidRPr="00B64761">
        <w:rPr>
          <w:rFonts w:ascii="宋体" w:hAnsi="宋体" w:hint="eastAsia"/>
          <w:color w:val="FF0000"/>
          <w:sz w:val="24"/>
        </w:rPr>
        <w:t>点</w:t>
      </w:r>
      <w:r w:rsidRPr="00B64761">
        <w:rPr>
          <w:rFonts w:ascii="宋体" w:hAnsi="宋体"/>
          <w:color w:val="FF0000"/>
          <w:sz w:val="24"/>
        </w:rPr>
        <w:t>开始招收研究生</w:t>
      </w:r>
      <w:r w:rsidRPr="00B64761">
        <w:rPr>
          <w:rFonts w:ascii="宋体" w:hAnsi="宋体" w:hint="eastAsia"/>
          <w:color w:val="FF0000"/>
          <w:sz w:val="24"/>
        </w:rPr>
        <w:t>，是国内较早招收城市规划方向研究生的高等院校之一。2011年</w:t>
      </w:r>
      <w:r w:rsidRPr="00B64761">
        <w:rPr>
          <w:rFonts w:ascii="宋体" w:hAnsi="宋体"/>
          <w:color w:val="FF0000"/>
          <w:sz w:val="24"/>
        </w:rPr>
        <w:t>城乡规划学获</w:t>
      </w:r>
      <w:r w:rsidRPr="00B64761">
        <w:rPr>
          <w:rFonts w:ascii="宋体" w:hAnsi="宋体" w:hint="eastAsia"/>
          <w:color w:val="FF0000"/>
          <w:sz w:val="24"/>
        </w:rPr>
        <w:t>批</w:t>
      </w:r>
      <w:r w:rsidRPr="00B64761">
        <w:rPr>
          <w:rFonts w:ascii="宋体" w:hAnsi="宋体"/>
          <w:color w:val="FF0000"/>
          <w:sz w:val="24"/>
        </w:rPr>
        <w:t>一级学科硕士点</w:t>
      </w:r>
      <w:r w:rsidRPr="00B64761">
        <w:rPr>
          <w:rFonts w:ascii="宋体" w:hAnsi="宋体" w:hint="eastAsia"/>
          <w:color w:val="FF0000"/>
          <w:sz w:val="24"/>
        </w:rPr>
        <w:t>，2015年城市规划专业通过住建部高等教育城乡规划评估专业委员会评估。现有专任教师20人，硕士生导师10人，形成结构完善、创新能力突出、学术覆盖面广、研究能力强的学术梯队。</w:t>
      </w:r>
    </w:p>
    <w:p w:rsidR="00E037DD" w:rsidRPr="00B64761" w:rsidRDefault="00E037DD" w:rsidP="00E037DD">
      <w:pPr>
        <w:spacing w:line="360" w:lineRule="auto"/>
        <w:ind w:firstLineChars="200" w:firstLine="480"/>
        <w:rPr>
          <w:rFonts w:ascii="宋体" w:hAnsi="宋体"/>
          <w:color w:val="FF0000"/>
          <w:sz w:val="24"/>
        </w:rPr>
      </w:pPr>
      <w:r w:rsidRPr="00B64761">
        <w:rPr>
          <w:rFonts w:ascii="宋体" w:hAnsi="宋体" w:hint="eastAsia"/>
          <w:color w:val="FF0000"/>
          <w:sz w:val="24"/>
        </w:rPr>
        <w:t>1.定位与目标</w:t>
      </w:r>
    </w:p>
    <w:p w:rsidR="00E037DD" w:rsidRPr="00B64761" w:rsidRDefault="00E037DD" w:rsidP="00E037DD">
      <w:pPr>
        <w:spacing w:line="360" w:lineRule="auto"/>
        <w:ind w:firstLineChars="200" w:firstLine="480"/>
        <w:rPr>
          <w:rStyle w:val="style61"/>
          <w:rFonts w:ascii="宋体" w:hAnsi="宋体"/>
          <w:color w:val="FF0000"/>
          <w:kern w:val="0"/>
          <w:sz w:val="24"/>
        </w:rPr>
      </w:pPr>
      <w:r w:rsidRPr="00B64761">
        <w:rPr>
          <w:rStyle w:val="style61"/>
          <w:rFonts w:ascii="宋体" w:hAnsi="宋体" w:hint="eastAsia"/>
          <w:color w:val="FF0000"/>
          <w:kern w:val="0"/>
          <w:sz w:val="24"/>
        </w:rPr>
        <w:t>立足</w:t>
      </w:r>
      <w:r w:rsidRPr="00B64761">
        <w:rPr>
          <w:rStyle w:val="style61"/>
          <w:rFonts w:ascii="宋体" w:hAnsi="宋体"/>
          <w:color w:val="FF0000"/>
          <w:kern w:val="0"/>
          <w:sz w:val="24"/>
        </w:rPr>
        <w:t>山东半岛，</w:t>
      </w:r>
      <w:r w:rsidRPr="00B64761">
        <w:rPr>
          <w:rStyle w:val="style61"/>
          <w:rFonts w:ascii="宋体" w:hAnsi="宋体" w:hint="eastAsia"/>
          <w:color w:val="FF0000"/>
          <w:kern w:val="0"/>
          <w:sz w:val="24"/>
        </w:rPr>
        <w:t>以服务社会发展、服务地方经济、服务城乡建设为出发点，对滨海城市空间、</w:t>
      </w:r>
      <w:r w:rsidRPr="00B64761">
        <w:rPr>
          <w:rStyle w:val="style61"/>
          <w:rFonts w:ascii="宋体" w:hAnsi="宋体"/>
          <w:color w:val="FF0000"/>
          <w:kern w:val="0"/>
          <w:sz w:val="24"/>
        </w:rPr>
        <w:t>传统民居建筑、村镇聚落、特色城镇</w:t>
      </w:r>
      <w:r w:rsidRPr="00B64761">
        <w:rPr>
          <w:rStyle w:val="style61"/>
          <w:rFonts w:ascii="宋体" w:hAnsi="宋体" w:hint="eastAsia"/>
          <w:color w:val="FF0000"/>
          <w:kern w:val="0"/>
          <w:sz w:val="24"/>
        </w:rPr>
        <w:t>等</w:t>
      </w:r>
      <w:r w:rsidRPr="00B64761">
        <w:rPr>
          <w:rStyle w:val="style61"/>
          <w:rFonts w:ascii="宋体" w:hAnsi="宋体"/>
          <w:color w:val="FF0000"/>
          <w:kern w:val="0"/>
          <w:sz w:val="24"/>
        </w:rPr>
        <w:t>广泛研究，</w:t>
      </w:r>
      <w:r w:rsidRPr="00B64761">
        <w:rPr>
          <w:rStyle w:val="style61"/>
          <w:rFonts w:ascii="宋体" w:hAnsi="宋体" w:hint="eastAsia"/>
          <w:color w:val="FF0000"/>
          <w:kern w:val="0"/>
          <w:sz w:val="24"/>
        </w:rPr>
        <w:t>解决人居环境发展中的突出问题。在国家经济社会发展的宏观背景下，</w:t>
      </w:r>
      <w:r w:rsidRPr="00B64761">
        <w:rPr>
          <w:rStyle w:val="style61"/>
          <w:rFonts w:ascii="宋体" w:hAnsi="宋体"/>
          <w:color w:val="FF0000"/>
          <w:kern w:val="0"/>
          <w:sz w:val="24"/>
        </w:rPr>
        <w:t>通过承担国家和省部重点项目及</w:t>
      </w:r>
      <w:r w:rsidRPr="00B64761">
        <w:rPr>
          <w:rStyle w:val="style61"/>
          <w:rFonts w:ascii="宋体" w:hAnsi="宋体" w:hint="eastAsia"/>
          <w:color w:val="FF0000"/>
          <w:kern w:val="0"/>
          <w:sz w:val="24"/>
        </w:rPr>
        <w:t>重要课题</w:t>
      </w:r>
      <w:r w:rsidRPr="00B64761">
        <w:rPr>
          <w:rStyle w:val="style61"/>
          <w:rFonts w:ascii="宋体" w:hAnsi="宋体"/>
          <w:color w:val="FF0000"/>
          <w:kern w:val="0"/>
          <w:sz w:val="24"/>
        </w:rPr>
        <w:t>，</w:t>
      </w:r>
      <w:r w:rsidRPr="00B64761">
        <w:rPr>
          <w:rStyle w:val="style61"/>
          <w:rFonts w:ascii="宋体" w:hAnsi="宋体" w:hint="eastAsia"/>
          <w:color w:val="FF0000"/>
          <w:kern w:val="0"/>
          <w:sz w:val="24"/>
        </w:rPr>
        <w:t>培养学术人才，建设学术梯队，在产、学、研等方面，促进本学科的发展</w:t>
      </w:r>
      <w:r w:rsidRPr="00B64761">
        <w:rPr>
          <w:rStyle w:val="style61"/>
          <w:rFonts w:ascii="宋体" w:hAnsi="宋体"/>
          <w:color w:val="FF0000"/>
          <w:kern w:val="0"/>
          <w:sz w:val="24"/>
        </w:rPr>
        <w:t>。</w:t>
      </w:r>
    </w:p>
    <w:p w:rsidR="00E037DD" w:rsidRPr="00B64761" w:rsidRDefault="00E037DD" w:rsidP="00E037DD">
      <w:pPr>
        <w:spacing w:line="360" w:lineRule="auto"/>
        <w:ind w:firstLineChars="200" w:firstLine="480"/>
        <w:rPr>
          <w:rFonts w:ascii="宋体" w:hAnsi="宋体"/>
          <w:color w:val="FF0000"/>
          <w:sz w:val="24"/>
        </w:rPr>
      </w:pPr>
      <w:r w:rsidRPr="00B64761">
        <w:rPr>
          <w:rFonts w:ascii="宋体" w:hAnsi="宋体" w:hint="eastAsia"/>
          <w:color w:val="FF0000"/>
          <w:sz w:val="24"/>
        </w:rPr>
        <w:t>2.优势与特色</w:t>
      </w:r>
    </w:p>
    <w:p w:rsidR="00E037DD" w:rsidRPr="00B64761" w:rsidRDefault="00E037DD" w:rsidP="00E037DD">
      <w:pPr>
        <w:spacing w:line="360" w:lineRule="auto"/>
        <w:ind w:firstLineChars="200" w:firstLine="480"/>
        <w:rPr>
          <w:rFonts w:ascii="宋体" w:hAnsi="宋体"/>
          <w:color w:val="FF0000"/>
          <w:sz w:val="24"/>
        </w:rPr>
      </w:pPr>
      <w:r w:rsidRPr="00B64761">
        <w:rPr>
          <w:rFonts w:ascii="宋体" w:hAnsi="宋体" w:hint="eastAsia"/>
          <w:color w:val="FF0000"/>
          <w:sz w:val="24"/>
        </w:rPr>
        <w:t>依托我校土木工程、建筑、环境生态等优势学科，借助人文地理学、风景园林学的支撑，立足齐鲁文化底蕴和山东半岛滨海山地的环境特色，开展滨海城市生态空间、旧城街区保护、传统村落集镇的保护与发展研究。完成了“青岛市传统村落保护与发展研究”、“青岛市中山路街区更新改造规划”等一批标志性项目。实现了社会服务与学科发展的双效益。</w:t>
      </w:r>
    </w:p>
    <w:p w:rsidR="00E037DD" w:rsidRPr="00B64761" w:rsidRDefault="00E037DD" w:rsidP="00E037DD">
      <w:pPr>
        <w:spacing w:line="360" w:lineRule="auto"/>
        <w:ind w:firstLineChars="200" w:firstLine="480"/>
        <w:rPr>
          <w:rFonts w:ascii="宋体" w:hAnsi="宋体"/>
          <w:color w:val="FF0000"/>
          <w:sz w:val="24"/>
        </w:rPr>
      </w:pPr>
      <w:r w:rsidRPr="00B64761">
        <w:rPr>
          <w:rFonts w:ascii="宋体" w:hAnsi="宋体" w:hint="eastAsia"/>
          <w:color w:val="FF0000"/>
          <w:sz w:val="24"/>
        </w:rPr>
        <w:t>3.人才培养目标</w:t>
      </w:r>
    </w:p>
    <w:p w:rsidR="00E037DD" w:rsidRPr="00B64761" w:rsidRDefault="00E037DD" w:rsidP="00E037DD">
      <w:pPr>
        <w:spacing w:line="360" w:lineRule="auto"/>
        <w:ind w:firstLineChars="200" w:firstLine="480"/>
        <w:rPr>
          <w:rFonts w:ascii="宋体" w:hAnsi="宋体"/>
          <w:color w:val="FF0000"/>
          <w:sz w:val="24"/>
        </w:rPr>
      </w:pPr>
      <w:r w:rsidRPr="00B64761">
        <w:rPr>
          <w:rFonts w:ascii="宋体" w:hAnsi="宋体" w:cs="宋体" w:hint="eastAsia"/>
          <w:color w:val="FF0000"/>
          <w:kern w:val="0"/>
          <w:sz w:val="24"/>
        </w:rPr>
        <w:t>培养德、智、体全面发展，具有创新意识和开拓精神，</w:t>
      </w:r>
      <w:r w:rsidRPr="00B64761">
        <w:rPr>
          <w:rFonts w:ascii="宋体" w:hAnsi="宋体" w:cs="宋体" w:hint="eastAsia"/>
          <w:color w:val="FF0000"/>
          <w:sz w:val="24"/>
        </w:rPr>
        <w:t>适应国家和地方经济社会发展与城市建设管理需要的，同时，应具有学术研究能力和社会应用能力，尤其是具有滨海城市空间规划特长的，复合型高层次城乡规划学术型人才。</w:t>
      </w:r>
    </w:p>
    <w:p w:rsidR="00E037DD" w:rsidRPr="00B64761" w:rsidRDefault="00E037DD" w:rsidP="00E037DD">
      <w:pPr>
        <w:spacing w:line="360" w:lineRule="auto"/>
        <w:ind w:firstLineChars="200" w:firstLine="480"/>
        <w:rPr>
          <w:rFonts w:ascii="宋体" w:hAnsi="宋体"/>
          <w:color w:val="FF0000"/>
          <w:sz w:val="24"/>
        </w:rPr>
      </w:pPr>
      <w:r w:rsidRPr="00B64761">
        <w:rPr>
          <w:rFonts w:ascii="宋体" w:hAnsi="宋体" w:hint="eastAsia"/>
          <w:color w:val="FF0000"/>
          <w:sz w:val="24"/>
        </w:rPr>
        <w:t>4.研究方向设置</w:t>
      </w:r>
    </w:p>
    <w:p w:rsidR="00E037DD" w:rsidRPr="00B64761" w:rsidRDefault="00E037DD" w:rsidP="00E037DD">
      <w:pPr>
        <w:spacing w:line="360" w:lineRule="auto"/>
        <w:ind w:firstLineChars="200" w:firstLine="480"/>
        <w:rPr>
          <w:rFonts w:ascii="宋体" w:hAnsi="宋体"/>
          <w:color w:val="FF0000"/>
          <w:sz w:val="24"/>
        </w:rPr>
      </w:pPr>
      <w:r w:rsidRPr="00B64761">
        <w:rPr>
          <w:rFonts w:ascii="宋体" w:hAnsi="宋体" w:hint="eastAsia"/>
          <w:color w:val="FF0000"/>
          <w:sz w:val="24"/>
        </w:rPr>
        <w:t>本学科围绕特色和优势设置了六个研究方向:区域发展与城乡规划管理、城乡规划与设计、住房与住区建设规划、城乡发展历史与遗产保护规划、滨海城乡空间规划与设计、城乡规划技术方法。主要借助得天独厚的滨海城市优势，对滨海岸线、滨海聚落空间展开规划研究，并在传统村落保护与生态空间规划方面形成了一定成果；另外，青岛历史文化名城保留了大量的现代城市规划理论支持下</w:t>
      </w:r>
      <w:r w:rsidRPr="00B64761">
        <w:rPr>
          <w:rFonts w:ascii="宋体" w:hAnsi="宋体" w:hint="eastAsia"/>
          <w:color w:val="FF0000"/>
          <w:sz w:val="24"/>
        </w:rPr>
        <w:lastRenderedPageBreak/>
        <w:t>的历史街区，风格独特，因此，历史街区更新改造值得挖掘的内容很多；</w:t>
      </w:r>
    </w:p>
    <w:p w:rsidR="00E037DD" w:rsidRPr="00B64761" w:rsidRDefault="00E037DD" w:rsidP="00E037DD">
      <w:pPr>
        <w:spacing w:line="360" w:lineRule="auto"/>
        <w:ind w:firstLineChars="200" w:firstLine="480"/>
        <w:rPr>
          <w:rFonts w:ascii="宋体" w:hAnsi="宋体"/>
          <w:color w:val="FF0000"/>
          <w:sz w:val="24"/>
        </w:rPr>
      </w:pPr>
      <w:r w:rsidRPr="00B64761">
        <w:rPr>
          <w:rFonts w:ascii="宋体" w:hAnsi="宋体" w:hint="eastAsia"/>
          <w:color w:val="FF0000"/>
          <w:sz w:val="24"/>
        </w:rPr>
        <w:t xml:space="preserve"> 5.学科建设</w:t>
      </w:r>
    </w:p>
    <w:p w:rsidR="00E037DD" w:rsidRPr="00B64761" w:rsidRDefault="00E037DD" w:rsidP="00E037DD">
      <w:pPr>
        <w:spacing w:line="360" w:lineRule="auto"/>
        <w:ind w:firstLineChars="200" w:firstLine="480"/>
        <w:rPr>
          <w:rFonts w:ascii="宋体" w:hAnsi="宋体"/>
          <w:color w:val="FF0000"/>
          <w:sz w:val="24"/>
        </w:rPr>
      </w:pPr>
      <w:r w:rsidRPr="00B64761">
        <w:rPr>
          <w:rFonts w:ascii="宋体" w:hAnsi="宋体" w:hint="eastAsia"/>
          <w:color w:val="FF0000"/>
          <w:sz w:val="24"/>
        </w:rPr>
        <w:t>本学科点拥有良好的教学、科研条件。建筑面积达1.6万平方米的建筑馆，充分满足了本学科科研教学等空间需求；研究生有专门的工作室，研究生专用教室；学院资料室和校图书馆拥有本学科专业中外文图书8.9万册，期刊杂志103种，较好的满足了研究生的培养要求；维普、方正、springer、Apabi和WorldSciNet等国内、外著名科研数据库为教师和学生跟踪国内外学术动态提供了方便。目前拥有中央</w:t>
      </w:r>
      <w:r w:rsidRPr="00B64761">
        <w:rPr>
          <w:rFonts w:ascii="宋体" w:hAnsi="宋体"/>
          <w:color w:val="FF0000"/>
          <w:sz w:val="24"/>
        </w:rPr>
        <w:t>与地方共建</w:t>
      </w:r>
      <w:r w:rsidRPr="00B64761">
        <w:rPr>
          <w:rFonts w:ascii="宋体" w:hAnsi="宋体" w:hint="eastAsia"/>
          <w:color w:val="FF0000"/>
          <w:sz w:val="24"/>
        </w:rPr>
        <w:t>城市规划与景观设计中心、山东城镇治理与规划协同创新中心</w:t>
      </w:r>
      <w:r w:rsidRPr="00B64761">
        <w:rPr>
          <w:rFonts w:ascii="宋体" w:hAnsi="宋体"/>
          <w:color w:val="FF0000"/>
          <w:sz w:val="24"/>
        </w:rPr>
        <w:t>、</w:t>
      </w:r>
      <w:r w:rsidRPr="00B64761">
        <w:rPr>
          <w:rFonts w:ascii="宋体" w:hAnsi="宋体" w:hint="eastAsia"/>
          <w:color w:val="FF0000"/>
          <w:sz w:val="24"/>
        </w:rPr>
        <w:t>“3S”实验室以及数字模型实验室，实验室设备属国际国内先进水平，能较好满足各项科研、教学需要。2015年我校与青岛市建委联合设立了集科研与教学于一体的“青岛市城乡建设研究院”，这将大大提升本学科的科研平台。</w:t>
      </w:r>
    </w:p>
    <w:p w:rsidR="00E037DD" w:rsidRPr="00B64761" w:rsidRDefault="00E037DD" w:rsidP="00E037DD">
      <w:pPr>
        <w:spacing w:line="360" w:lineRule="auto"/>
        <w:ind w:firstLineChars="200" w:firstLine="480"/>
        <w:rPr>
          <w:rFonts w:ascii="宋体" w:hAnsi="宋体"/>
          <w:color w:val="FF0000"/>
          <w:sz w:val="24"/>
        </w:rPr>
      </w:pPr>
      <w:r w:rsidRPr="00B64761">
        <w:rPr>
          <w:rFonts w:ascii="宋体" w:hAnsi="宋体" w:hint="eastAsia"/>
          <w:color w:val="FF0000"/>
          <w:sz w:val="24"/>
        </w:rPr>
        <w:t>6.社会贡献</w:t>
      </w:r>
    </w:p>
    <w:p w:rsidR="00E037DD" w:rsidRPr="00B64761" w:rsidRDefault="00E037DD" w:rsidP="00E037DD">
      <w:pPr>
        <w:pStyle w:val="a3"/>
        <w:spacing w:after="0" w:line="360" w:lineRule="auto"/>
        <w:ind w:leftChars="0" w:left="0" w:firstLineChars="200" w:firstLine="480"/>
        <w:jc w:val="left"/>
        <w:rPr>
          <w:color w:val="FF0000"/>
          <w:sz w:val="24"/>
        </w:rPr>
      </w:pPr>
      <w:r w:rsidRPr="00B64761">
        <w:rPr>
          <w:rFonts w:ascii="宋体" w:hAnsi="宋体" w:hint="eastAsia"/>
          <w:color w:val="FF0000"/>
          <w:sz w:val="24"/>
        </w:rPr>
        <w:t>本学科充分发挥地域优势，培养了具有滨海山地人居环境中的城市规划设计与管理人才，完成多项政府采购课题，编制技术导则、地下空间开发实施管理办法等多部文件。并与青岛市各部门建立长期的业务合作关系，为政府部门提供智力支持及咨询服务，多名教师身兼山东省及青岛市的政府采购专家、规划评审专家等职，在城乡规划建设、政府采购方面发挥着越来越重要的作用。</w:t>
      </w:r>
    </w:p>
    <w:p w:rsidR="00E54DCA" w:rsidRPr="00FE43E6" w:rsidRDefault="00E037DD" w:rsidP="00E037DD">
      <w:pPr>
        <w:spacing w:line="360" w:lineRule="auto"/>
        <w:rPr>
          <w:rFonts w:ascii="宋体" w:hAnsi="宋体"/>
          <w:sz w:val="24"/>
        </w:rPr>
      </w:pPr>
      <w:r>
        <w:rPr>
          <w:rFonts w:hint="eastAsia"/>
          <w:sz w:val="24"/>
        </w:rPr>
        <w:t>本学科硕士研究生毕业后，主要是进入国内甲级规划等设计单位和国外驻中国的规划设计咨询机构、策划机构就职，或去</w:t>
      </w:r>
      <w:r>
        <w:rPr>
          <w:sz w:val="24"/>
        </w:rPr>
        <w:t>高等院校</w:t>
      </w:r>
      <w:r>
        <w:rPr>
          <w:rFonts w:hint="eastAsia"/>
          <w:sz w:val="24"/>
        </w:rPr>
        <w:t>任教，或进一步深造博士学位。</w:t>
      </w:r>
    </w:p>
    <w:p w:rsidR="00E54DCA" w:rsidRPr="00FE43E6" w:rsidRDefault="00E54DCA" w:rsidP="00E54DCA">
      <w:pPr>
        <w:spacing w:line="360" w:lineRule="auto"/>
        <w:rPr>
          <w:rFonts w:ascii="宋体" w:hAnsi="宋体"/>
          <w:sz w:val="24"/>
        </w:rPr>
      </w:pPr>
    </w:p>
    <w:p w:rsidR="00E54DCA" w:rsidRPr="00FE43E6" w:rsidRDefault="00E54DCA" w:rsidP="00E54DCA">
      <w:pPr>
        <w:spacing w:line="360" w:lineRule="auto"/>
        <w:rPr>
          <w:rFonts w:ascii="宋体" w:hAnsi="宋体"/>
          <w:sz w:val="24"/>
        </w:rPr>
      </w:pPr>
    </w:p>
    <w:p w:rsidR="00E54DCA" w:rsidRPr="00FE43E6" w:rsidRDefault="00E54DCA" w:rsidP="00E54DCA">
      <w:pPr>
        <w:spacing w:line="360" w:lineRule="auto"/>
        <w:rPr>
          <w:rFonts w:ascii="宋体" w:hAnsi="宋体"/>
          <w:sz w:val="24"/>
        </w:rPr>
      </w:pPr>
    </w:p>
    <w:p w:rsidR="00E54DCA" w:rsidRPr="00FE43E6" w:rsidRDefault="00E54DCA" w:rsidP="00E54DCA">
      <w:pPr>
        <w:spacing w:line="360" w:lineRule="auto"/>
        <w:rPr>
          <w:rFonts w:ascii="宋体" w:hAnsi="宋体"/>
          <w:sz w:val="24"/>
        </w:rPr>
      </w:pPr>
    </w:p>
    <w:p w:rsidR="00E54DCA" w:rsidRPr="00FE43E6" w:rsidRDefault="00E54DCA" w:rsidP="00E54DCA">
      <w:pPr>
        <w:spacing w:line="360" w:lineRule="auto"/>
        <w:rPr>
          <w:rFonts w:ascii="宋体" w:hAnsi="宋体"/>
          <w:sz w:val="24"/>
        </w:rPr>
      </w:pPr>
    </w:p>
    <w:p w:rsidR="00E54DCA" w:rsidRPr="00FE43E6" w:rsidRDefault="00E54DCA" w:rsidP="00E54DCA">
      <w:pPr>
        <w:spacing w:line="360" w:lineRule="auto"/>
        <w:rPr>
          <w:rFonts w:ascii="宋体" w:hAnsi="宋体"/>
          <w:sz w:val="24"/>
        </w:rPr>
      </w:pPr>
    </w:p>
    <w:p w:rsidR="00E54DCA" w:rsidRPr="00FE43E6" w:rsidRDefault="00E54DCA" w:rsidP="00086F3F">
      <w:pPr>
        <w:spacing w:afterLines="100"/>
        <w:jc w:val="center"/>
        <w:rPr>
          <w:rFonts w:ascii="宋体" w:hAnsi="宋体"/>
          <w:b/>
          <w:bCs/>
          <w:kern w:val="0"/>
          <w:sz w:val="36"/>
          <w:szCs w:val="20"/>
        </w:rPr>
      </w:pPr>
      <w:r w:rsidRPr="00FE43E6">
        <w:rPr>
          <w:rFonts w:ascii="宋体" w:hAnsi="宋体" w:hint="eastAsia"/>
          <w:b/>
          <w:bCs/>
          <w:kern w:val="0"/>
          <w:sz w:val="36"/>
          <w:szCs w:val="20"/>
        </w:rPr>
        <w:t>风景园林学专业简介（一级学科硕士点）</w:t>
      </w:r>
    </w:p>
    <w:p w:rsidR="00E54DCA" w:rsidRPr="00FE43E6" w:rsidRDefault="00E54DCA" w:rsidP="00E54DCA">
      <w:pPr>
        <w:widowControl/>
        <w:spacing w:line="360" w:lineRule="auto"/>
        <w:ind w:firstLineChars="200" w:firstLine="480"/>
        <w:jc w:val="left"/>
        <w:rPr>
          <w:sz w:val="24"/>
        </w:rPr>
      </w:pPr>
      <w:r w:rsidRPr="00FE43E6">
        <w:rPr>
          <w:sz w:val="24"/>
        </w:rPr>
        <w:lastRenderedPageBreak/>
        <w:t>青岛理工大学</w:t>
      </w:r>
      <w:r w:rsidRPr="00FE43E6">
        <w:rPr>
          <w:rFonts w:hint="eastAsia"/>
          <w:sz w:val="24"/>
        </w:rPr>
        <w:t>建筑学院</w:t>
      </w:r>
      <w:r w:rsidRPr="00FE43E6">
        <w:rPr>
          <w:rFonts w:hint="eastAsia"/>
          <w:sz w:val="24"/>
        </w:rPr>
        <w:t>2006</w:t>
      </w:r>
      <w:r w:rsidRPr="00FE43E6">
        <w:rPr>
          <w:sz w:val="24"/>
        </w:rPr>
        <w:t>年</w:t>
      </w:r>
      <w:r w:rsidRPr="00FE43E6">
        <w:rPr>
          <w:rFonts w:hint="eastAsia"/>
          <w:sz w:val="24"/>
        </w:rPr>
        <w:t>设置景观建筑设计本科专业并开始招生</w:t>
      </w:r>
      <w:r w:rsidRPr="00FE43E6">
        <w:rPr>
          <w:sz w:val="24"/>
        </w:rPr>
        <w:t>，</w:t>
      </w:r>
      <w:r w:rsidRPr="00FE43E6">
        <w:rPr>
          <w:sz w:val="24"/>
        </w:rPr>
        <w:t>1998</w:t>
      </w:r>
      <w:r w:rsidRPr="00FE43E6">
        <w:rPr>
          <w:sz w:val="24"/>
        </w:rPr>
        <w:t>年</w:t>
      </w:r>
      <w:r w:rsidRPr="00FE43E6">
        <w:rPr>
          <w:rFonts w:hint="eastAsia"/>
          <w:sz w:val="24"/>
        </w:rPr>
        <w:t>依托</w:t>
      </w:r>
      <w:r w:rsidRPr="00FE43E6">
        <w:rPr>
          <w:sz w:val="24"/>
        </w:rPr>
        <w:t>“</w:t>
      </w:r>
      <w:r w:rsidRPr="00FE43E6">
        <w:rPr>
          <w:sz w:val="24"/>
        </w:rPr>
        <w:t>建筑设计及其理论</w:t>
      </w:r>
      <w:r w:rsidRPr="00FE43E6">
        <w:rPr>
          <w:sz w:val="24"/>
        </w:rPr>
        <w:t>”</w:t>
      </w:r>
      <w:r w:rsidRPr="00FE43E6">
        <w:rPr>
          <w:rFonts w:hint="eastAsia"/>
          <w:sz w:val="24"/>
        </w:rPr>
        <w:t>专业开始招收风景园林规划与设计方向硕士研究生，</w:t>
      </w:r>
      <w:r w:rsidRPr="00FE43E6">
        <w:rPr>
          <w:rFonts w:hint="eastAsia"/>
          <w:sz w:val="24"/>
        </w:rPr>
        <w:t>2011</w:t>
      </w:r>
      <w:r w:rsidRPr="00FE43E6">
        <w:rPr>
          <w:rFonts w:hint="eastAsia"/>
          <w:sz w:val="24"/>
        </w:rPr>
        <w:t>年获批“风景园林学”一级</w:t>
      </w:r>
      <w:r w:rsidRPr="00FE43E6">
        <w:rPr>
          <w:sz w:val="24"/>
        </w:rPr>
        <w:t>硕士学位授予权，建立</w:t>
      </w:r>
      <w:r w:rsidRPr="00FE43E6">
        <w:rPr>
          <w:rFonts w:hint="eastAsia"/>
          <w:sz w:val="24"/>
        </w:rPr>
        <w:t>四个</w:t>
      </w:r>
      <w:r w:rsidRPr="00FE43E6">
        <w:rPr>
          <w:sz w:val="24"/>
        </w:rPr>
        <w:t>个</w:t>
      </w:r>
      <w:r w:rsidRPr="00FE43E6">
        <w:rPr>
          <w:rFonts w:hint="eastAsia"/>
          <w:sz w:val="24"/>
        </w:rPr>
        <w:t>稳定的</w:t>
      </w:r>
      <w:r w:rsidRPr="00FE43E6">
        <w:rPr>
          <w:sz w:val="24"/>
        </w:rPr>
        <w:t>研究方向：</w:t>
      </w:r>
      <w:r w:rsidRPr="00FE43E6">
        <w:rPr>
          <w:rFonts w:hint="eastAsia"/>
          <w:sz w:val="24"/>
        </w:rPr>
        <w:t>①风景园林历史与理论②风景园林规划与设计③滨水景观及生态恢复④风景园林工程与技术。</w:t>
      </w:r>
    </w:p>
    <w:p w:rsidR="00E54DCA" w:rsidRPr="00FE43E6" w:rsidRDefault="00E54DCA" w:rsidP="00E54DCA">
      <w:pPr>
        <w:widowControl/>
        <w:spacing w:line="360" w:lineRule="auto"/>
        <w:ind w:firstLineChars="200" w:firstLine="480"/>
        <w:jc w:val="left"/>
        <w:rPr>
          <w:sz w:val="24"/>
        </w:rPr>
      </w:pPr>
      <w:r w:rsidRPr="00FE43E6">
        <w:rPr>
          <w:rFonts w:hint="eastAsia"/>
          <w:sz w:val="24"/>
        </w:rPr>
        <w:t>本</w:t>
      </w:r>
      <w:r w:rsidRPr="00FE43E6">
        <w:rPr>
          <w:sz w:val="24"/>
        </w:rPr>
        <w:t>学科注重产、学、研的紧密结合，与</w:t>
      </w:r>
      <w:r w:rsidRPr="00FE43E6">
        <w:rPr>
          <w:rFonts w:hint="eastAsia"/>
          <w:sz w:val="24"/>
        </w:rPr>
        <w:t>多家设计单位及研究机构建立合作关系与实践基地，</w:t>
      </w:r>
      <w:r w:rsidRPr="00FE43E6">
        <w:rPr>
          <w:sz w:val="24"/>
        </w:rPr>
        <w:t>先后与</w:t>
      </w:r>
      <w:r w:rsidRPr="00FE43E6">
        <w:rPr>
          <w:rFonts w:hint="eastAsia"/>
          <w:sz w:val="24"/>
        </w:rPr>
        <w:t>加拿大圭尔夫大学、</w:t>
      </w:r>
      <w:r w:rsidRPr="00FE43E6">
        <w:rPr>
          <w:sz w:val="24"/>
        </w:rPr>
        <w:t>德国不莱梅大学、德国包豪斯大学、</w:t>
      </w:r>
      <w:r w:rsidRPr="00FE43E6">
        <w:rPr>
          <w:rFonts w:hint="eastAsia"/>
          <w:sz w:val="24"/>
        </w:rPr>
        <w:t>日本工业大学、</w:t>
      </w:r>
      <w:r w:rsidRPr="00FE43E6">
        <w:rPr>
          <w:sz w:val="24"/>
        </w:rPr>
        <w:t>香港大学等建立了学术交流关系，形成学术互促的良好格局。</w:t>
      </w:r>
    </w:p>
    <w:p w:rsidR="00E54DCA" w:rsidRPr="00FE43E6" w:rsidRDefault="00E54DCA" w:rsidP="00E54DCA">
      <w:pPr>
        <w:widowControl/>
        <w:spacing w:line="360" w:lineRule="auto"/>
        <w:ind w:firstLineChars="200" w:firstLine="480"/>
        <w:jc w:val="left"/>
        <w:rPr>
          <w:sz w:val="24"/>
        </w:rPr>
      </w:pPr>
      <w:r w:rsidRPr="00FE43E6">
        <w:rPr>
          <w:sz w:val="24"/>
        </w:rPr>
        <w:t>自学科点成立以来，结合学科实践性强的特点，教师指导研究生完成了大量</w:t>
      </w:r>
      <w:r w:rsidRPr="00FE43E6">
        <w:rPr>
          <w:rFonts w:hint="eastAsia"/>
          <w:sz w:val="24"/>
        </w:rPr>
        <w:t>风景园林</w:t>
      </w:r>
      <w:r w:rsidRPr="00FE43E6">
        <w:rPr>
          <w:sz w:val="24"/>
        </w:rPr>
        <w:t>规划和设计研究项目。建筑学院拥有</w:t>
      </w:r>
      <w:r w:rsidRPr="00FE43E6">
        <w:rPr>
          <w:rFonts w:hint="eastAsia"/>
          <w:sz w:val="24"/>
        </w:rPr>
        <w:t>风景园林规划与设计研究所、城市环境与生态研究所等科研机构，一个山东省“十二五”重点实验室“城市规划与景观设计中心”，以及</w:t>
      </w:r>
      <w:r w:rsidRPr="00FE43E6">
        <w:rPr>
          <w:rFonts w:hint="eastAsia"/>
          <w:sz w:val="24"/>
        </w:rPr>
        <w:t>3S</w:t>
      </w:r>
      <w:r w:rsidRPr="00FE43E6">
        <w:rPr>
          <w:rFonts w:hint="eastAsia"/>
          <w:sz w:val="24"/>
        </w:rPr>
        <w:t>实验室、</w:t>
      </w:r>
      <w:r w:rsidRPr="00FE43E6">
        <w:rPr>
          <w:sz w:val="24"/>
        </w:rPr>
        <w:t>建筑</w:t>
      </w:r>
      <w:r w:rsidRPr="00FE43E6">
        <w:rPr>
          <w:rFonts w:hint="eastAsia"/>
          <w:sz w:val="24"/>
        </w:rPr>
        <w:t>物理环境实验室</w:t>
      </w:r>
      <w:r w:rsidRPr="00FE43E6">
        <w:rPr>
          <w:sz w:val="24"/>
        </w:rPr>
        <w:t>、模型实验室</w:t>
      </w:r>
      <w:r w:rsidRPr="00FE43E6">
        <w:rPr>
          <w:rFonts w:hint="eastAsia"/>
          <w:sz w:val="24"/>
        </w:rPr>
        <w:t>等</w:t>
      </w:r>
      <w:r w:rsidRPr="00FE43E6">
        <w:rPr>
          <w:sz w:val="24"/>
        </w:rPr>
        <w:t>，</w:t>
      </w:r>
      <w:r w:rsidRPr="00FE43E6">
        <w:rPr>
          <w:rFonts w:hint="eastAsia"/>
          <w:sz w:val="24"/>
        </w:rPr>
        <w:t>其中城市规划与景观设计中心已建成数字城市与虚拟设计、航空遥感图像采集与分析、城市环境品质检测与分析、空间形态与色彩分析、城市交通系统数据采集与优化等</w:t>
      </w:r>
      <w:r w:rsidRPr="00FE43E6">
        <w:rPr>
          <w:rFonts w:hint="eastAsia"/>
          <w:sz w:val="24"/>
        </w:rPr>
        <w:t>5</w:t>
      </w:r>
      <w:r w:rsidRPr="00FE43E6">
        <w:rPr>
          <w:rFonts w:hint="eastAsia"/>
          <w:sz w:val="24"/>
        </w:rPr>
        <w:t>个功能实验室，建成两通道立体环幕投影系统、</w:t>
      </w:r>
      <w:r w:rsidRPr="00FE43E6">
        <w:rPr>
          <w:rFonts w:hint="eastAsia"/>
          <w:sz w:val="24"/>
        </w:rPr>
        <w:t>ECOTECT</w:t>
      </w:r>
      <w:r w:rsidRPr="00FE43E6">
        <w:rPr>
          <w:rFonts w:hint="eastAsia"/>
          <w:sz w:val="24"/>
        </w:rPr>
        <w:t>绿色建筑设计与环境模拟分析系统、</w:t>
      </w:r>
      <w:r w:rsidRPr="00FE43E6">
        <w:rPr>
          <w:rFonts w:hint="eastAsia"/>
          <w:sz w:val="24"/>
        </w:rPr>
        <w:t xml:space="preserve">VRP-DigiCity </w:t>
      </w:r>
      <w:r w:rsidRPr="00FE43E6">
        <w:rPr>
          <w:rFonts w:hint="eastAsia"/>
          <w:sz w:val="24"/>
        </w:rPr>
        <w:t>数字城市规划平台、</w:t>
      </w:r>
      <w:r w:rsidRPr="00FE43E6">
        <w:rPr>
          <w:rFonts w:hint="eastAsia"/>
          <w:sz w:val="24"/>
        </w:rPr>
        <w:t>TransCAD</w:t>
      </w:r>
      <w:r w:rsidRPr="00FE43E6">
        <w:rPr>
          <w:rFonts w:hint="eastAsia"/>
          <w:sz w:val="24"/>
        </w:rPr>
        <w:t>城市交通规划分析系统、</w:t>
      </w:r>
      <w:r w:rsidRPr="00FE43E6">
        <w:rPr>
          <w:rFonts w:hint="eastAsia"/>
          <w:sz w:val="24"/>
        </w:rPr>
        <w:t>3S</w:t>
      </w:r>
      <w:r w:rsidRPr="00FE43E6">
        <w:rPr>
          <w:rFonts w:hint="eastAsia"/>
          <w:sz w:val="24"/>
        </w:rPr>
        <w:t>实验平台、</w:t>
      </w:r>
      <w:r w:rsidRPr="00FE43E6">
        <w:rPr>
          <w:sz w:val="24"/>
        </w:rPr>
        <w:t>Lumion</w:t>
      </w:r>
      <w:r w:rsidRPr="00FE43E6">
        <w:rPr>
          <w:rFonts w:hint="eastAsia"/>
          <w:sz w:val="24"/>
        </w:rPr>
        <w:t xml:space="preserve">3D </w:t>
      </w:r>
      <w:r w:rsidRPr="00FE43E6">
        <w:rPr>
          <w:rFonts w:hint="eastAsia"/>
          <w:sz w:val="24"/>
        </w:rPr>
        <w:t>建筑景观大师、</w:t>
      </w:r>
      <w:r w:rsidRPr="00FE43E6">
        <w:rPr>
          <w:rFonts w:hint="eastAsia"/>
          <w:sz w:val="24"/>
        </w:rPr>
        <w:t>Quest3D</w:t>
      </w:r>
      <w:r w:rsidRPr="00FE43E6">
        <w:rPr>
          <w:rFonts w:hint="eastAsia"/>
          <w:sz w:val="24"/>
        </w:rPr>
        <w:t>及空间彩绘软件系统等</w:t>
      </w:r>
      <w:r w:rsidRPr="00FE43E6">
        <w:rPr>
          <w:rFonts w:hint="eastAsia"/>
          <w:sz w:val="24"/>
        </w:rPr>
        <w:t>6</w:t>
      </w:r>
      <w:r w:rsidRPr="00FE43E6">
        <w:rPr>
          <w:rFonts w:hint="eastAsia"/>
          <w:sz w:val="24"/>
        </w:rPr>
        <w:t>个实验平台及数字城市数据库、景观图像数据库等</w:t>
      </w:r>
      <w:r w:rsidRPr="00FE43E6">
        <w:rPr>
          <w:rFonts w:hint="eastAsia"/>
          <w:sz w:val="24"/>
        </w:rPr>
        <w:t>2</w:t>
      </w:r>
      <w:r w:rsidRPr="00FE43E6">
        <w:rPr>
          <w:rFonts w:hint="eastAsia"/>
          <w:sz w:val="24"/>
        </w:rPr>
        <w:t>个数据库。实验室面积</w:t>
      </w:r>
      <w:smartTag w:uri="urn:schemas-microsoft-com:office:smarttags" w:element="chmetcnv">
        <w:smartTagPr>
          <w:attr w:name="TCSC" w:val="0"/>
          <w:attr w:name="NumberType" w:val="1"/>
          <w:attr w:name="Negative" w:val="False"/>
          <w:attr w:name="HasSpace" w:val="False"/>
          <w:attr w:name="SourceValue" w:val="1200"/>
          <w:attr w:name="UnitName" w:val="m2"/>
        </w:smartTagPr>
        <w:r w:rsidRPr="00FE43E6">
          <w:rPr>
            <w:rFonts w:hint="eastAsia"/>
            <w:sz w:val="24"/>
          </w:rPr>
          <w:t>1200M2</w:t>
        </w:r>
      </w:smartTag>
      <w:r w:rsidRPr="00FE43E6">
        <w:rPr>
          <w:rFonts w:hint="eastAsia"/>
          <w:sz w:val="24"/>
        </w:rPr>
        <w:t>，设备总值逾</w:t>
      </w:r>
      <w:r w:rsidRPr="00FE43E6">
        <w:rPr>
          <w:rFonts w:hint="eastAsia"/>
          <w:sz w:val="24"/>
        </w:rPr>
        <w:t>890</w:t>
      </w:r>
      <w:r w:rsidRPr="00FE43E6">
        <w:rPr>
          <w:rFonts w:hint="eastAsia"/>
          <w:sz w:val="24"/>
        </w:rPr>
        <w:t>万元，为教学及科研提供了良好的环境与设施</w:t>
      </w:r>
      <w:r w:rsidRPr="00FE43E6">
        <w:rPr>
          <w:sz w:val="24"/>
        </w:rPr>
        <w:t>。</w:t>
      </w:r>
    </w:p>
    <w:p w:rsidR="00E54DCA" w:rsidRPr="00FE43E6" w:rsidRDefault="00E54DCA" w:rsidP="00E54DCA">
      <w:pPr>
        <w:widowControl/>
        <w:spacing w:line="360" w:lineRule="auto"/>
        <w:ind w:firstLineChars="200" w:firstLine="480"/>
        <w:jc w:val="left"/>
        <w:rPr>
          <w:sz w:val="24"/>
        </w:rPr>
      </w:pPr>
      <w:r w:rsidRPr="00FE43E6">
        <w:rPr>
          <w:sz w:val="24"/>
        </w:rPr>
        <w:t>本学科现有导师</w:t>
      </w:r>
      <w:r w:rsidRPr="00FE43E6">
        <w:rPr>
          <w:rFonts w:hint="eastAsia"/>
          <w:sz w:val="24"/>
        </w:rPr>
        <w:t>7</w:t>
      </w:r>
      <w:r w:rsidRPr="00FE43E6">
        <w:rPr>
          <w:sz w:val="24"/>
        </w:rPr>
        <w:t>人，</w:t>
      </w:r>
      <w:r w:rsidRPr="00FE43E6">
        <w:rPr>
          <w:rFonts w:hint="eastAsia"/>
          <w:sz w:val="24"/>
        </w:rPr>
        <w:t>其中</w:t>
      </w:r>
      <w:r w:rsidRPr="00FE43E6">
        <w:rPr>
          <w:sz w:val="24"/>
        </w:rPr>
        <w:t>教授</w:t>
      </w:r>
      <w:r w:rsidRPr="00FE43E6">
        <w:rPr>
          <w:rFonts w:hint="eastAsia"/>
          <w:sz w:val="24"/>
        </w:rPr>
        <w:t>3</w:t>
      </w:r>
      <w:r w:rsidRPr="00FE43E6">
        <w:rPr>
          <w:sz w:val="24"/>
        </w:rPr>
        <w:t>人，副教授</w:t>
      </w:r>
      <w:r w:rsidRPr="00FE43E6">
        <w:rPr>
          <w:rFonts w:hint="eastAsia"/>
          <w:sz w:val="24"/>
        </w:rPr>
        <w:t>8</w:t>
      </w:r>
      <w:r w:rsidRPr="00FE43E6">
        <w:rPr>
          <w:sz w:val="24"/>
        </w:rPr>
        <w:t>人，</w:t>
      </w:r>
      <w:r w:rsidRPr="00FE43E6">
        <w:rPr>
          <w:rFonts w:hint="eastAsia"/>
          <w:sz w:val="24"/>
        </w:rPr>
        <w:t>博士</w:t>
      </w:r>
      <w:r w:rsidRPr="00FE43E6">
        <w:rPr>
          <w:rFonts w:hint="eastAsia"/>
          <w:sz w:val="24"/>
        </w:rPr>
        <w:t>10</w:t>
      </w:r>
      <w:r w:rsidRPr="00FE43E6">
        <w:rPr>
          <w:rFonts w:hint="eastAsia"/>
          <w:sz w:val="24"/>
        </w:rPr>
        <w:t>人。自成立以来</w:t>
      </w:r>
      <w:r w:rsidRPr="00FE43E6">
        <w:rPr>
          <w:sz w:val="24"/>
        </w:rPr>
        <w:t>，</w:t>
      </w:r>
      <w:r w:rsidRPr="00FE43E6">
        <w:rPr>
          <w:rFonts w:hint="eastAsia"/>
          <w:sz w:val="24"/>
        </w:rPr>
        <w:t>完成科研</w:t>
      </w:r>
      <w:r w:rsidRPr="00FE43E6">
        <w:rPr>
          <w:sz w:val="24"/>
        </w:rPr>
        <w:t>课题</w:t>
      </w:r>
      <w:r w:rsidRPr="00FE43E6">
        <w:rPr>
          <w:rFonts w:hint="eastAsia"/>
          <w:sz w:val="24"/>
        </w:rPr>
        <w:t>68</w:t>
      </w:r>
      <w:r w:rsidRPr="00FE43E6">
        <w:rPr>
          <w:sz w:val="24"/>
        </w:rPr>
        <w:t>项，总经费</w:t>
      </w:r>
      <w:r w:rsidRPr="00FE43E6">
        <w:rPr>
          <w:rFonts w:hint="eastAsia"/>
          <w:sz w:val="24"/>
        </w:rPr>
        <w:t>1797</w:t>
      </w:r>
      <w:r w:rsidRPr="00FE43E6">
        <w:rPr>
          <w:sz w:val="24"/>
        </w:rPr>
        <w:t>万元</w:t>
      </w:r>
      <w:r w:rsidRPr="00FE43E6">
        <w:rPr>
          <w:rFonts w:hint="eastAsia"/>
          <w:sz w:val="24"/>
        </w:rPr>
        <w:t>，其中纵向</w:t>
      </w:r>
      <w:r w:rsidRPr="00FE43E6">
        <w:rPr>
          <w:rFonts w:hint="eastAsia"/>
          <w:sz w:val="24"/>
        </w:rPr>
        <w:t>367</w:t>
      </w:r>
      <w:r w:rsidRPr="00FE43E6">
        <w:rPr>
          <w:rFonts w:hint="eastAsia"/>
          <w:sz w:val="24"/>
        </w:rPr>
        <w:t>万元</w:t>
      </w:r>
      <w:r w:rsidRPr="00FE43E6">
        <w:rPr>
          <w:sz w:val="24"/>
        </w:rPr>
        <w:t>。</w:t>
      </w:r>
      <w:r w:rsidRPr="00FE43E6">
        <w:rPr>
          <w:rFonts w:hint="eastAsia"/>
          <w:sz w:val="24"/>
        </w:rPr>
        <w:t>发表</w:t>
      </w:r>
      <w:r w:rsidRPr="00FE43E6">
        <w:rPr>
          <w:sz w:val="24"/>
        </w:rPr>
        <w:t>专著</w:t>
      </w:r>
      <w:r w:rsidRPr="00FE43E6">
        <w:rPr>
          <w:rFonts w:hint="eastAsia"/>
          <w:sz w:val="24"/>
        </w:rPr>
        <w:t>、专利</w:t>
      </w:r>
      <w:r w:rsidRPr="00FE43E6">
        <w:rPr>
          <w:rFonts w:hint="eastAsia"/>
          <w:sz w:val="24"/>
        </w:rPr>
        <w:t>8</w:t>
      </w:r>
      <w:r w:rsidRPr="00FE43E6">
        <w:rPr>
          <w:rFonts w:hint="eastAsia"/>
          <w:sz w:val="24"/>
        </w:rPr>
        <w:t>项</w:t>
      </w:r>
      <w:r w:rsidRPr="00FE43E6">
        <w:rPr>
          <w:sz w:val="24"/>
        </w:rPr>
        <w:t>，发表论文</w:t>
      </w:r>
      <w:r w:rsidRPr="00FE43E6">
        <w:rPr>
          <w:rFonts w:hint="eastAsia"/>
          <w:sz w:val="24"/>
        </w:rPr>
        <w:t>19</w:t>
      </w:r>
      <w:r w:rsidRPr="00FE43E6">
        <w:rPr>
          <w:sz w:val="24"/>
        </w:rPr>
        <w:t>2</w:t>
      </w:r>
      <w:r w:rsidRPr="00FE43E6">
        <w:rPr>
          <w:sz w:val="24"/>
        </w:rPr>
        <w:t>篇</w:t>
      </w:r>
      <w:r w:rsidRPr="00FE43E6">
        <w:rPr>
          <w:rFonts w:hint="eastAsia"/>
          <w:sz w:val="24"/>
        </w:rPr>
        <w:t>，</w:t>
      </w:r>
      <w:r w:rsidRPr="00FE43E6">
        <w:rPr>
          <w:sz w:val="24"/>
        </w:rPr>
        <w:t>获各种奖励</w:t>
      </w:r>
      <w:r w:rsidRPr="00FE43E6">
        <w:rPr>
          <w:rFonts w:hint="eastAsia"/>
          <w:sz w:val="24"/>
        </w:rPr>
        <w:t>9</w:t>
      </w:r>
      <w:r w:rsidRPr="00FE43E6">
        <w:rPr>
          <w:sz w:val="24"/>
        </w:rPr>
        <w:t>项</w:t>
      </w:r>
      <w:r w:rsidRPr="00FE43E6">
        <w:rPr>
          <w:rFonts w:hint="eastAsia"/>
          <w:sz w:val="24"/>
        </w:rPr>
        <w:t>。</w:t>
      </w:r>
      <w:r w:rsidRPr="00FE43E6">
        <w:rPr>
          <w:sz w:val="24"/>
        </w:rPr>
        <w:t>导师队伍</w:t>
      </w:r>
      <w:r w:rsidRPr="00FE43E6">
        <w:rPr>
          <w:rFonts w:hint="eastAsia"/>
          <w:sz w:val="24"/>
        </w:rPr>
        <w:t>全部为</w:t>
      </w:r>
      <w:r w:rsidRPr="00FE43E6">
        <w:rPr>
          <w:rFonts w:hint="eastAsia"/>
          <w:sz w:val="24"/>
        </w:rPr>
        <w:t>55</w:t>
      </w:r>
      <w:r w:rsidRPr="00FE43E6">
        <w:rPr>
          <w:sz w:val="24"/>
        </w:rPr>
        <w:t>岁以下高级专业技术人员</w:t>
      </w:r>
      <w:r w:rsidRPr="00FE43E6">
        <w:rPr>
          <w:rFonts w:hint="eastAsia"/>
          <w:sz w:val="24"/>
        </w:rPr>
        <w:t>，师资结构合理，年富力强，具有创新精神</w:t>
      </w:r>
      <w:r w:rsidRPr="00FE43E6">
        <w:rPr>
          <w:sz w:val="24"/>
        </w:rPr>
        <w:t>。</w:t>
      </w:r>
    </w:p>
    <w:p w:rsidR="00E54DCA" w:rsidRPr="00FE43E6" w:rsidRDefault="00E54DCA" w:rsidP="00E54DCA">
      <w:pPr>
        <w:widowControl/>
        <w:spacing w:line="360" w:lineRule="auto"/>
        <w:ind w:firstLineChars="200" w:firstLine="480"/>
        <w:jc w:val="left"/>
        <w:rPr>
          <w:sz w:val="24"/>
        </w:rPr>
      </w:pPr>
      <w:r w:rsidRPr="00FE43E6">
        <w:rPr>
          <w:rFonts w:hint="eastAsia"/>
          <w:sz w:val="24"/>
        </w:rPr>
        <w:t>本学科特色以研究地域化环境中的风景园林历史与理论研究、滨水与山地风景园林规划与设计、景观生态恢复与再生技术为核心，结合地区城市环境发展，形成以地域性研究为特色的研究方向及领域。</w:t>
      </w:r>
    </w:p>
    <w:p w:rsidR="00E54DCA" w:rsidRPr="00FE43E6" w:rsidRDefault="00E54DCA" w:rsidP="00E54DCA">
      <w:pPr>
        <w:widowControl/>
        <w:spacing w:line="360" w:lineRule="auto"/>
        <w:ind w:firstLineChars="200" w:firstLine="480"/>
        <w:jc w:val="left"/>
        <w:rPr>
          <w:sz w:val="24"/>
        </w:rPr>
      </w:pPr>
    </w:p>
    <w:p w:rsidR="00E54DCA" w:rsidRPr="00FE43E6" w:rsidRDefault="00E54DCA" w:rsidP="00E54DCA">
      <w:pPr>
        <w:spacing w:line="480" w:lineRule="auto"/>
        <w:jc w:val="center"/>
        <w:rPr>
          <w:rFonts w:ascii="宋体" w:hAnsi="宋体"/>
          <w:b/>
          <w:sz w:val="36"/>
          <w:szCs w:val="36"/>
        </w:rPr>
      </w:pPr>
      <w:r w:rsidRPr="00FE43E6">
        <w:rPr>
          <w:rFonts w:ascii="宋体" w:hAnsi="宋体" w:hint="eastAsia"/>
          <w:b/>
          <w:sz w:val="36"/>
          <w:szCs w:val="36"/>
        </w:rPr>
        <w:t>建筑技术科学学科简介</w:t>
      </w:r>
      <w:r w:rsidRPr="00FE43E6">
        <w:rPr>
          <w:rFonts w:ascii="宋体" w:hAnsi="宋体" w:hint="eastAsia"/>
          <w:b/>
          <w:bCs/>
          <w:kern w:val="0"/>
          <w:sz w:val="36"/>
          <w:szCs w:val="20"/>
        </w:rPr>
        <w:t>（二级学科硕士点）</w:t>
      </w:r>
    </w:p>
    <w:p w:rsidR="00E54DCA" w:rsidRPr="00FE43E6" w:rsidRDefault="00E54DCA" w:rsidP="00E54DCA">
      <w:pPr>
        <w:spacing w:line="480" w:lineRule="auto"/>
        <w:jc w:val="center"/>
        <w:rPr>
          <w:rFonts w:ascii="宋体" w:hAnsi="宋体"/>
          <w:b/>
          <w:sz w:val="24"/>
        </w:rPr>
      </w:pPr>
    </w:p>
    <w:p w:rsidR="00E54DCA" w:rsidRPr="00FE43E6" w:rsidRDefault="00E54DCA" w:rsidP="00E54DCA">
      <w:pPr>
        <w:spacing w:line="360" w:lineRule="auto"/>
        <w:rPr>
          <w:rFonts w:ascii="宋体" w:hAnsi="宋体"/>
          <w:b/>
          <w:sz w:val="24"/>
        </w:rPr>
      </w:pPr>
      <w:r w:rsidRPr="00FE43E6">
        <w:rPr>
          <w:rFonts w:ascii="宋体" w:hAnsi="宋体" w:hint="eastAsia"/>
          <w:sz w:val="24"/>
        </w:rPr>
        <w:lastRenderedPageBreak/>
        <w:t xml:space="preserve"> </w:t>
      </w:r>
      <w:r w:rsidRPr="00FE43E6">
        <w:rPr>
          <w:rFonts w:ascii="宋体" w:hAnsi="宋体" w:hint="eastAsia"/>
          <w:b/>
          <w:sz w:val="24"/>
        </w:rPr>
        <w:t xml:space="preserve">   一、学科专业简介</w:t>
      </w:r>
    </w:p>
    <w:p w:rsidR="00E54DCA" w:rsidRPr="00FE43E6" w:rsidRDefault="00E54DCA" w:rsidP="00E54DCA">
      <w:pPr>
        <w:spacing w:line="360" w:lineRule="auto"/>
        <w:ind w:firstLine="435"/>
        <w:rPr>
          <w:rFonts w:ascii="宋体" w:hAnsi="宋体"/>
          <w:sz w:val="24"/>
        </w:rPr>
      </w:pPr>
      <w:r w:rsidRPr="00FE43E6">
        <w:rPr>
          <w:rFonts w:ascii="宋体" w:hAnsi="宋体" w:hint="eastAsia"/>
          <w:sz w:val="24"/>
        </w:rPr>
        <w:t>建筑技术科学是建筑学的专业基础学科，主要是利用先进技术解决建筑中的相关问题。随着人类生态环境意识增强和科学技术的发展，建筑技术科学已由注重单一的构造技术研究拓展到涉及构造技术、物理环境、防灾安全等多方面的综合研究。</w:t>
      </w:r>
    </w:p>
    <w:p w:rsidR="00E54DCA" w:rsidRPr="00FE43E6" w:rsidRDefault="00E54DCA" w:rsidP="00E54DCA">
      <w:pPr>
        <w:spacing w:line="360" w:lineRule="auto"/>
        <w:ind w:firstLine="435"/>
        <w:rPr>
          <w:rFonts w:ascii="宋体" w:hAnsi="宋体"/>
          <w:sz w:val="24"/>
        </w:rPr>
      </w:pPr>
      <w:r w:rsidRPr="00FE43E6">
        <w:rPr>
          <w:rFonts w:ascii="宋体" w:hAnsi="宋体" w:hint="eastAsia"/>
          <w:sz w:val="24"/>
        </w:rPr>
        <w:t>本学科是我院建筑学一级学科下设的重要二级学科，以工学为主，涉及人文、艺术、材料、自然等多领域的综合学科。通过学习，掌握本学科坚实的理论基础和系统的专门知识；掌握本学科的现代实验方法和技能；在所研究方向的范围内了解本学科发展的现状和趋势，培养建筑技术领域的学术研究与工程技术高级专业人才。</w:t>
      </w:r>
    </w:p>
    <w:p w:rsidR="00E54DCA" w:rsidRPr="00FE43E6" w:rsidRDefault="00E54DCA" w:rsidP="00E54DCA">
      <w:pPr>
        <w:spacing w:line="360" w:lineRule="auto"/>
        <w:ind w:firstLineChars="200" w:firstLine="482"/>
        <w:rPr>
          <w:rFonts w:ascii="宋体" w:hAnsi="宋体"/>
          <w:b/>
          <w:sz w:val="24"/>
        </w:rPr>
      </w:pPr>
      <w:r w:rsidRPr="00FE43E6">
        <w:rPr>
          <w:rFonts w:ascii="宋体" w:hAnsi="宋体" w:hint="eastAsia"/>
          <w:b/>
          <w:sz w:val="24"/>
        </w:rPr>
        <w:t>二、培养目标</w:t>
      </w:r>
    </w:p>
    <w:p w:rsidR="00E54DCA" w:rsidRPr="00FE43E6" w:rsidRDefault="00E54DCA" w:rsidP="00E54DCA">
      <w:pPr>
        <w:spacing w:line="360" w:lineRule="auto"/>
        <w:ind w:firstLineChars="200" w:firstLine="480"/>
        <w:rPr>
          <w:rFonts w:ascii="宋体" w:hAnsi="宋体"/>
          <w:sz w:val="24"/>
        </w:rPr>
      </w:pPr>
      <w:r w:rsidRPr="00FE43E6">
        <w:rPr>
          <w:rFonts w:ascii="宋体" w:hAnsi="宋体" w:hint="eastAsia"/>
          <w:sz w:val="24"/>
        </w:rPr>
        <w:t>培养德、智、体全面发展，掌握计算机应用技术学科前沿知识，具有较强创新意识和能力，综合素质得到全面发展的高级专门人才。</w:t>
      </w:r>
    </w:p>
    <w:p w:rsidR="00E54DCA" w:rsidRPr="00FE43E6" w:rsidRDefault="00E54DCA" w:rsidP="00E54DCA">
      <w:pPr>
        <w:spacing w:line="360" w:lineRule="auto"/>
        <w:ind w:firstLineChars="200" w:firstLine="480"/>
        <w:rPr>
          <w:rFonts w:ascii="宋体" w:hAnsi="宋体"/>
          <w:sz w:val="24"/>
        </w:rPr>
      </w:pPr>
      <w:r w:rsidRPr="00FE43E6">
        <w:rPr>
          <w:rFonts w:ascii="宋体" w:hAnsi="宋体" w:hint="eastAsia"/>
          <w:sz w:val="24"/>
        </w:rPr>
        <w:t>1、 应具有建筑构造学、建筑物理学、建筑防灾安全学等方面宽广而扎实的理论基础和相应内容的设计能力。</w:t>
      </w:r>
    </w:p>
    <w:p w:rsidR="00E54DCA" w:rsidRPr="00FE43E6" w:rsidRDefault="00E54DCA" w:rsidP="00E54DCA">
      <w:pPr>
        <w:spacing w:line="360" w:lineRule="auto"/>
        <w:ind w:firstLine="435"/>
        <w:rPr>
          <w:rFonts w:ascii="宋体" w:hAnsi="宋体"/>
          <w:sz w:val="24"/>
        </w:rPr>
      </w:pPr>
      <w:r w:rsidRPr="00FE43E6">
        <w:rPr>
          <w:rFonts w:ascii="宋体" w:hAnsi="宋体" w:hint="eastAsia"/>
          <w:sz w:val="24"/>
        </w:rPr>
        <w:t>2、了解本学科的发展方向及国际学术研究的前沿，具有使用先进测试手段及计算机应用的能力。</w:t>
      </w:r>
    </w:p>
    <w:p w:rsidR="00E54DCA" w:rsidRPr="00FE43E6" w:rsidRDefault="00E54DCA" w:rsidP="00E54DCA">
      <w:pPr>
        <w:spacing w:line="360" w:lineRule="auto"/>
        <w:ind w:firstLine="435"/>
        <w:rPr>
          <w:rFonts w:ascii="宋体" w:hAnsi="宋体"/>
          <w:sz w:val="24"/>
        </w:rPr>
      </w:pPr>
      <w:r w:rsidRPr="00FE43E6">
        <w:rPr>
          <w:rFonts w:ascii="宋体" w:hAnsi="宋体" w:hint="eastAsia"/>
          <w:sz w:val="24"/>
        </w:rPr>
        <w:t>3、较为熟练的掌握一门外国语，能熟练阅读本专业的外文文献资料、撰写科技论文。</w:t>
      </w:r>
    </w:p>
    <w:p w:rsidR="00E54DCA" w:rsidRPr="00FE43E6" w:rsidRDefault="00E54DCA" w:rsidP="00E54DCA">
      <w:pPr>
        <w:spacing w:line="360" w:lineRule="auto"/>
        <w:ind w:firstLine="435"/>
        <w:rPr>
          <w:rFonts w:ascii="宋体" w:hAnsi="宋体"/>
          <w:sz w:val="24"/>
        </w:rPr>
      </w:pPr>
      <w:r w:rsidRPr="00FE43E6">
        <w:rPr>
          <w:rFonts w:ascii="宋体" w:hAnsi="宋体" w:hint="eastAsia"/>
          <w:sz w:val="24"/>
        </w:rPr>
        <w:t>4、具有从事科学研究的能力。</w:t>
      </w:r>
    </w:p>
    <w:p w:rsidR="00E54DCA" w:rsidRPr="00FE43E6" w:rsidRDefault="00E54DCA" w:rsidP="00E54DCA">
      <w:pPr>
        <w:spacing w:line="360" w:lineRule="auto"/>
        <w:ind w:firstLineChars="150" w:firstLine="361"/>
        <w:rPr>
          <w:rFonts w:ascii="宋体" w:hAnsi="宋体"/>
          <w:b/>
          <w:sz w:val="24"/>
        </w:rPr>
      </w:pPr>
      <w:r w:rsidRPr="00FE43E6">
        <w:rPr>
          <w:rFonts w:ascii="宋体" w:hAnsi="宋体" w:hint="eastAsia"/>
          <w:b/>
          <w:sz w:val="24"/>
        </w:rPr>
        <w:t>三、主要研究方向</w:t>
      </w:r>
    </w:p>
    <w:p w:rsidR="00E54DCA" w:rsidRPr="00FE43E6" w:rsidRDefault="00E54DCA" w:rsidP="00E54DCA">
      <w:pPr>
        <w:spacing w:line="360" w:lineRule="auto"/>
        <w:ind w:firstLineChars="200" w:firstLine="480"/>
        <w:rPr>
          <w:rFonts w:ascii="宋体" w:hAnsi="宋体"/>
          <w:sz w:val="24"/>
        </w:rPr>
      </w:pPr>
      <w:r w:rsidRPr="00FE43E6">
        <w:rPr>
          <w:rFonts w:ascii="宋体" w:hAnsi="宋体" w:hint="eastAsia"/>
          <w:sz w:val="24"/>
        </w:rPr>
        <w:t>1、数字化建筑技术与设计</w:t>
      </w:r>
    </w:p>
    <w:p w:rsidR="00E54DCA" w:rsidRPr="00FE43E6" w:rsidRDefault="00E54DCA" w:rsidP="00E54DCA">
      <w:pPr>
        <w:spacing w:line="360" w:lineRule="auto"/>
        <w:ind w:firstLineChars="200" w:firstLine="480"/>
        <w:rPr>
          <w:rFonts w:ascii="宋体" w:hAnsi="宋体"/>
          <w:sz w:val="24"/>
        </w:rPr>
      </w:pPr>
      <w:r w:rsidRPr="00FE43E6">
        <w:rPr>
          <w:rFonts w:ascii="宋体" w:hAnsi="宋体" w:hint="eastAsia"/>
          <w:sz w:val="24"/>
        </w:rPr>
        <w:t>数字化的时代，电子技术和数字化媒体的兴起与普及，推动了建筑在设计、建造和管理等各方面的发展，并使其大为改观。</w:t>
      </w:r>
    </w:p>
    <w:p w:rsidR="00E54DCA" w:rsidRPr="00FE43E6" w:rsidRDefault="00E54DCA" w:rsidP="00E54DCA">
      <w:pPr>
        <w:spacing w:line="360" w:lineRule="auto"/>
        <w:ind w:firstLineChars="200" w:firstLine="480"/>
        <w:rPr>
          <w:rFonts w:ascii="宋体" w:hAnsi="宋体"/>
          <w:sz w:val="24"/>
        </w:rPr>
      </w:pPr>
      <w:r w:rsidRPr="00FE43E6">
        <w:rPr>
          <w:rFonts w:ascii="宋体" w:hAnsi="宋体" w:hint="eastAsia"/>
          <w:sz w:val="24"/>
        </w:rPr>
        <w:t>本研究方向的虚拟现实技术、智能科技等对于建筑设计的初期构思、设计方案的优化和施工管理等方面都发挥着巨大的作用。</w:t>
      </w:r>
    </w:p>
    <w:p w:rsidR="00E54DCA" w:rsidRPr="00FE43E6" w:rsidRDefault="00E54DCA" w:rsidP="00E54DCA">
      <w:pPr>
        <w:spacing w:line="360" w:lineRule="auto"/>
        <w:rPr>
          <w:rFonts w:ascii="宋体" w:hAnsi="宋体"/>
          <w:sz w:val="24"/>
        </w:rPr>
      </w:pPr>
      <w:r w:rsidRPr="00FE43E6">
        <w:rPr>
          <w:rFonts w:ascii="宋体" w:hAnsi="宋体" w:hint="eastAsia"/>
          <w:sz w:val="24"/>
        </w:rPr>
        <w:t xml:space="preserve">　　2、建筑物理环境技术研究</w:t>
      </w:r>
    </w:p>
    <w:p w:rsidR="00E54DCA" w:rsidRPr="00FE43E6" w:rsidRDefault="00E54DCA" w:rsidP="00E54DCA">
      <w:pPr>
        <w:spacing w:line="360" w:lineRule="auto"/>
        <w:ind w:firstLine="420"/>
        <w:rPr>
          <w:rFonts w:ascii="宋体" w:hAnsi="宋体"/>
          <w:sz w:val="24"/>
        </w:rPr>
      </w:pPr>
      <w:r w:rsidRPr="00FE43E6">
        <w:rPr>
          <w:rFonts w:ascii="宋体" w:hAnsi="宋体" w:hint="eastAsia"/>
          <w:sz w:val="24"/>
        </w:rPr>
        <w:t>建筑环境包括空气环境、热湿环境、声环境及光环境，建筑环境的优劣对人的生活和生产活动有极大的影响。本方向从人与环境关系的视角来研究建筑与建</w:t>
      </w:r>
      <w:r w:rsidRPr="00FE43E6">
        <w:rPr>
          <w:rFonts w:ascii="宋体" w:hAnsi="宋体" w:hint="eastAsia"/>
          <w:sz w:val="24"/>
        </w:rPr>
        <w:lastRenderedPageBreak/>
        <w:t>筑技术的革新，研究基于可持续发展的思想，强调人与自然的和谐，避免建筑物对生态环境和历史文化环境的破坏，资源可达到循环利用，建筑环境舒适。建筑环境质量与建筑节能密切相关，随着我国经济和住宅建设的发展，以及人们生活水平的提高，建筑物的能耗在总能耗中所占的比重越来越大。可见，建筑环境与建筑节能技术的研究具有特别重要的意义。</w:t>
      </w:r>
    </w:p>
    <w:p w:rsidR="00E54DCA" w:rsidRPr="00FE43E6" w:rsidRDefault="00E54DCA" w:rsidP="00E54DCA">
      <w:pPr>
        <w:spacing w:line="360" w:lineRule="auto"/>
        <w:ind w:firstLine="420"/>
        <w:rPr>
          <w:rFonts w:ascii="宋体" w:hAnsi="宋体"/>
          <w:sz w:val="24"/>
        </w:rPr>
      </w:pPr>
      <w:r w:rsidRPr="00FE43E6">
        <w:rPr>
          <w:rFonts w:ascii="宋体" w:hAnsi="宋体" w:hint="eastAsia"/>
          <w:sz w:val="24"/>
        </w:rPr>
        <w:t>本方向的研究重点包括：建筑室内环境分析与控制技术研究，包括空气环境、热湿环境、声环境和光环境的分析评价、建筑环境控制技术；城市热环境研究，包括城市热环境质量评价、热湿环境调节机理。</w:t>
      </w:r>
    </w:p>
    <w:p w:rsidR="00E54DCA" w:rsidRPr="00FE43E6" w:rsidRDefault="00E54DCA" w:rsidP="00E54DCA">
      <w:pPr>
        <w:spacing w:line="360" w:lineRule="auto"/>
        <w:ind w:firstLine="420"/>
        <w:rPr>
          <w:rFonts w:ascii="宋体" w:hAnsi="宋体"/>
          <w:sz w:val="24"/>
        </w:rPr>
      </w:pPr>
      <w:r w:rsidRPr="00FE43E6">
        <w:rPr>
          <w:rFonts w:ascii="宋体" w:hAnsi="宋体" w:hint="eastAsia"/>
          <w:sz w:val="24"/>
        </w:rPr>
        <w:t>3、绿色建筑技术与设计</w:t>
      </w:r>
    </w:p>
    <w:p w:rsidR="00E54DCA" w:rsidRPr="00FE43E6" w:rsidRDefault="00E54DCA" w:rsidP="00E54DCA">
      <w:pPr>
        <w:spacing w:line="360" w:lineRule="auto"/>
        <w:ind w:firstLineChars="200" w:firstLine="480"/>
        <w:rPr>
          <w:rFonts w:ascii="宋体" w:hAnsi="宋体"/>
          <w:sz w:val="24"/>
        </w:rPr>
      </w:pPr>
      <w:r w:rsidRPr="00FE43E6">
        <w:rPr>
          <w:rFonts w:ascii="宋体" w:hAnsi="宋体" w:hint="eastAsia"/>
          <w:sz w:val="24"/>
        </w:rPr>
        <w:t>绿色建筑指标体系由节地与室外环境、节能与能源利用、节水与水资源利用、节材与材料资源、室内环境质量和运营管理六类指标组成。包含了建筑物全寿命周期内的规划设计、施工、运营管理及回收各阶段的评定指标的子系统。</w:t>
      </w:r>
    </w:p>
    <w:p w:rsidR="00E54DCA" w:rsidRPr="00FE43E6" w:rsidRDefault="00E54DCA" w:rsidP="00E54DCA">
      <w:pPr>
        <w:spacing w:line="360" w:lineRule="auto"/>
        <w:rPr>
          <w:rFonts w:ascii="宋体" w:hAnsi="宋体"/>
          <w:sz w:val="24"/>
        </w:rPr>
      </w:pPr>
      <w:r w:rsidRPr="00FE43E6">
        <w:rPr>
          <w:rFonts w:ascii="宋体" w:hAnsi="宋体" w:hint="eastAsia"/>
          <w:sz w:val="24"/>
        </w:rPr>
        <w:t xml:space="preserve">　　本方向的研究重点包括：建筑的全寿命周期、建筑节能技术，包括地域性建筑节能技术和方法、建筑能耗分析与节能设计软件。</w:t>
      </w:r>
    </w:p>
    <w:p w:rsidR="00E54DCA" w:rsidRPr="00FE43E6" w:rsidRDefault="00E54DCA" w:rsidP="00E54DCA">
      <w:pPr>
        <w:spacing w:line="360" w:lineRule="auto"/>
        <w:ind w:firstLineChars="200" w:firstLine="480"/>
        <w:rPr>
          <w:rFonts w:ascii="宋体" w:hAnsi="宋体"/>
          <w:sz w:val="24"/>
        </w:rPr>
      </w:pPr>
      <w:r w:rsidRPr="00FE43E6">
        <w:rPr>
          <w:rFonts w:ascii="宋体" w:hAnsi="宋体" w:hint="eastAsia"/>
          <w:sz w:val="24"/>
        </w:rPr>
        <w:t>4、建筑建造技术与应用</w:t>
      </w:r>
    </w:p>
    <w:p w:rsidR="00E54DCA" w:rsidRPr="00FE43E6" w:rsidRDefault="00E54DCA" w:rsidP="00E54DCA">
      <w:pPr>
        <w:spacing w:line="360" w:lineRule="auto"/>
        <w:rPr>
          <w:rFonts w:ascii="宋体" w:hAnsi="宋体"/>
          <w:sz w:val="24"/>
        </w:rPr>
      </w:pPr>
      <w:r w:rsidRPr="00FE43E6">
        <w:rPr>
          <w:rFonts w:ascii="宋体" w:hAnsi="宋体" w:hint="eastAsia"/>
          <w:sz w:val="24"/>
        </w:rPr>
        <w:t xml:space="preserve">　　本研究方向为建筑设计的工作过程及其成果实现提供重要的技术支持基础，对于完善建筑教育体系、优化建筑设计方法和提高建筑实现技术手段都有重要的作用，在建筑研究领域里有着重要的学术地位。本研究方向具有综合性强的特色，研究涉及包括建筑材料、建筑构造、建筑结构、建筑技术美学等多学科与建筑造型的互动关系，侧重技术与造型相互作用的理论研究及其实际应用。</w:t>
      </w:r>
    </w:p>
    <w:p w:rsidR="00E54DCA" w:rsidRPr="00FE43E6" w:rsidRDefault="00E54DCA" w:rsidP="00E54DCA">
      <w:pPr>
        <w:spacing w:line="360" w:lineRule="auto"/>
        <w:jc w:val="center"/>
      </w:pPr>
    </w:p>
    <w:p w:rsidR="00EE5C01" w:rsidRPr="00FE43E6" w:rsidRDefault="00EE5C01" w:rsidP="00EE5C01">
      <w:pPr>
        <w:spacing w:line="360" w:lineRule="auto"/>
        <w:rPr>
          <w:rFonts w:ascii="宋体" w:hAnsi="宋体"/>
          <w:sz w:val="24"/>
        </w:rPr>
      </w:pPr>
    </w:p>
    <w:p w:rsidR="00EE5C01" w:rsidRPr="00FE43E6" w:rsidRDefault="00EE5C01" w:rsidP="00EE5C01">
      <w:pPr>
        <w:rPr>
          <w:rFonts w:ascii="宋体" w:hAnsi="宋体"/>
          <w:sz w:val="24"/>
        </w:rPr>
      </w:pPr>
    </w:p>
    <w:p w:rsidR="00E54DCA" w:rsidRPr="00FE43E6" w:rsidRDefault="00E54DCA" w:rsidP="00EE5C01">
      <w:pPr>
        <w:rPr>
          <w:rFonts w:ascii="宋体" w:hAnsi="宋体"/>
          <w:sz w:val="24"/>
        </w:rPr>
      </w:pPr>
    </w:p>
    <w:p w:rsidR="00E54DCA" w:rsidRPr="00FE43E6" w:rsidRDefault="00E54DCA" w:rsidP="00EE5C01">
      <w:pPr>
        <w:rPr>
          <w:rFonts w:ascii="宋体" w:hAnsi="宋体"/>
          <w:sz w:val="24"/>
        </w:rPr>
      </w:pPr>
    </w:p>
    <w:p w:rsidR="00E54DCA" w:rsidRPr="00FE43E6" w:rsidRDefault="00E54DCA" w:rsidP="00EE5C01">
      <w:pPr>
        <w:rPr>
          <w:rFonts w:ascii="宋体" w:hAnsi="宋体"/>
          <w:sz w:val="24"/>
        </w:rPr>
      </w:pPr>
    </w:p>
    <w:p w:rsidR="00E54DCA" w:rsidRPr="00FE43E6" w:rsidRDefault="00E54DCA" w:rsidP="00EE5C01">
      <w:pPr>
        <w:rPr>
          <w:rFonts w:ascii="宋体" w:hAnsi="宋体"/>
          <w:sz w:val="24"/>
        </w:rPr>
      </w:pPr>
    </w:p>
    <w:p w:rsidR="00E54DCA" w:rsidRDefault="00E54DCA" w:rsidP="00EE5C01">
      <w:pPr>
        <w:rPr>
          <w:rFonts w:ascii="宋体" w:hAnsi="宋体" w:hint="eastAsia"/>
          <w:sz w:val="24"/>
        </w:rPr>
      </w:pPr>
    </w:p>
    <w:p w:rsidR="00086F3F" w:rsidRDefault="00086F3F" w:rsidP="00EE5C01">
      <w:pPr>
        <w:rPr>
          <w:rFonts w:ascii="宋体" w:hAnsi="宋体" w:hint="eastAsia"/>
          <w:sz w:val="24"/>
        </w:rPr>
      </w:pPr>
    </w:p>
    <w:p w:rsidR="00086F3F" w:rsidRDefault="00086F3F" w:rsidP="00EE5C01">
      <w:pPr>
        <w:rPr>
          <w:rFonts w:ascii="宋体" w:hAnsi="宋体" w:hint="eastAsia"/>
          <w:sz w:val="24"/>
        </w:rPr>
      </w:pPr>
    </w:p>
    <w:p w:rsidR="00086F3F" w:rsidRPr="00FE43E6" w:rsidRDefault="00086F3F" w:rsidP="00EE5C01">
      <w:pPr>
        <w:rPr>
          <w:rFonts w:ascii="宋体" w:hAnsi="宋体"/>
          <w:sz w:val="24"/>
        </w:rPr>
      </w:pPr>
    </w:p>
    <w:p w:rsidR="00E54DCA" w:rsidRPr="00FE43E6" w:rsidRDefault="00E54DCA" w:rsidP="00EE5C01">
      <w:pPr>
        <w:rPr>
          <w:rFonts w:ascii="宋体" w:hAnsi="宋体"/>
          <w:sz w:val="24"/>
        </w:rPr>
      </w:pPr>
    </w:p>
    <w:p w:rsidR="00D87F53" w:rsidRPr="00FE43E6" w:rsidRDefault="00D87F53" w:rsidP="00D87F53">
      <w:pPr>
        <w:spacing w:line="360" w:lineRule="auto"/>
        <w:ind w:firstLine="482"/>
        <w:jc w:val="center"/>
        <w:rPr>
          <w:rFonts w:ascii="华文行楷" w:eastAsia="华文行楷" w:hAnsi="宋体"/>
          <w:b/>
          <w:bCs/>
          <w:sz w:val="52"/>
        </w:rPr>
      </w:pPr>
      <w:r w:rsidRPr="00FE43E6">
        <w:rPr>
          <w:rFonts w:ascii="华文行楷" w:eastAsia="华文行楷" w:hAnsi="宋体" w:hint="eastAsia"/>
          <w:b/>
          <w:bCs/>
          <w:sz w:val="52"/>
        </w:rPr>
        <w:lastRenderedPageBreak/>
        <w:t>汽车与交通学院</w:t>
      </w:r>
    </w:p>
    <w:p w:rsidR="00D87F53" w:rsidRPr="00FE43E6" w:rsidRDefault="00D87F53" w:rsidP="00086F3F">
      <w:pPr>
        <w:spacing w:afterLines="100" w:line="360" w:lineRule="auto"/>
        <w:ind w:firstLine="482"/>
        <w:jc w:val="center"/>
        <w:rPr>
          <w:rFonts w:ascii="宋体" w:hAnsi="宋体"/>
          <w:b/>
          <w:bCs/>
          <w:sz w:val="36"/>
        </w:rPr>
      </w:pPr>
      <w:r w:rsidRPr="00FE43E6">
        <w:rPr>
          <w:rFonts w:ascii="宋体" w:hAnsi="宋体" w:hint="eastAsia"/>
          <w:b/>
          <w:bCs/>
          <w:sz w:val="36"/>
        </w:rPr>
        <w:t>车辆工程二级学科硕士点</w:t>
      </w:r>
    </w:p>
    <w:p w:rsidR="00D87F53" w:rsidRPr="00FE43E6" w:rsidRDefault="00D87F53" w:rsidP="00D87F53">
      <w:pPr>
        <w:widowControl/>
        <w:snapToGrid w:val="0"/>
        <w:spacing w:line="360" w:lineRule="auto"/>
        <w:ind w:firstLineChars="225" w:firstLine="540"/>
        <w:jc w:val="left"/>
        <w:rPr>
          <w:sz w:val="24"/>
        </w:rPr>
      </w:pPr>
      <w:r w:rsidRPr="00FE43E6">
        <w:rPr>
          <w:rFonts w:ascii="宋体" w:hAnsi="宋体" w:hint="eastAsia"/>
          <w:sz w:val="24"/>
        </w:rPr>
        <w:t>本学科1997年获硕士学位授予权，</w:t>
      </w:r>
      <w:r w:rsidRPr="00FE43E6">
        <w:rPr>
          <w:rFonts w:ascii="宋体" w:hAnsi="宋体" w:hint="eastAsia"/>
          <w:bCs/>
          <w:sz w:val="24"/>
        </w:rPr>
        <w:t>2001年被批准为校级重点学科。</w:t>
      </w:r>
      <w:r w:rsidRPr="00FE43E6">
        <w:rPr>
          <w:sz w:val="24"/>
        </w:rPr>
        <w:t>经过近几年的快速发展，</w:t>
      </w:r>
      <w:r w:rsidRPr="00FE43E6">
        <w:rPr>
          <w:rFonts w:hint="eastAsia"/>
          <w:sz w:val="24"/>
        </w:rPr>
        <w:t>本学科</w:t>
      </w:r>
      <w:r w:rsidRPr="00FE43E6">
        <w:rPr>
          <w:sz w:val="24"/>
        </w:rPr>
        <w:t>已</w:t>
      </w:r>
      <w:r w:rsidRPr="00FE43E6">
        <w:rPr>
          <w:rFonts w:hint="eastAsia"/>
          <w:sz w:val="24"/>
        </w:rPr>
        <w:t>在</w:t>
      </w:r>
      <w:r w:rsidRPr="00FE43E6">
        <w:rPr>
          <w:rFonts w:ascii="宋体" w:hAnsi="宋体" w:cs="宋体"/>
          <w:kern w:val="0"/>
          <w:sz w:val="24"/>
        </w:rPr>
        <w:t>车辆系统动力学与控制、</w:t>
      </w:r>
      <w:r w:rsidRPr="00FE43E6">
        <w:rPr>
          <w:rFonts w:ascii="宋体" w:hAnsi="宋体" w:cs="宋体" w:hint="eastAsia"/>
          <w:kern w:val="0"/>
          <w:sz w:val="24"/>
        </w:rPr>
        <w:t>车辆</w:t>
      </w:r>
      <w:r w:rsidRPr="00FE43E6">
        <w:rPr>
          <w:rFonts w:ascii="宋体" w:hAnsi="宋体" w:hint="eastAsia"/>
          <w:sz w:val="24"/>
        </w:rPr>
        <w:t>制动技术及先进材料、</w:t>
      </w:r>
      <w:r w:rsidRPr="00FE43E6">
        <w:rPr>
          <w:rFonts w:ascii="宋体" w:hAnsi="宋体" w:cs="宋体"/>
          <w:kern w:val="0"/>
          <w:sz w:val="24"/>
        </w:rPr>
        <w:t>车辆电子控制</w:t>
      </w:r>
      <w:r w:rsidRPr="00FE43E6">
        <w:rPr>
          <w:rFonts w:ascii="宋体" w:hAnsi="宋体" w:cs="宋体" w:hint="eastAsia"/>
          <w:kern w:val="0"/>
          <w:sz w:val="24"/>
        </w:rPr>
        <w:t>及智能化</w:t>
      </w:r>
      <w:r w:rsidRPr="00FE43E6">
        <w:rPr>
          <w:rFonts w:ascii="宋体" w:hAnsi="宋体" w:cs="宋体"/>
          <w:kern w:val="0"/>
          <w:sz w:val="24"/>
        </w:rPr>
        <w:t>技术</w:t>
      </w:r>
      <w:r w:rsidRPr="00FE43E6">
        <w:rPr>
          <w:rFonts w:ascii="宋体" w:hAnsi="宋体" w:cs="宋体" w:hint="eastAsia"/>
          <w:kern w:val="0"/>
          <w:sz w:val="24"/>
        </w:rPr>
        <w:t>、</w:t>
      </w:r>
      <w:r w:rsidRPr="00FE43E6">
        <w:rPr>
          <w:rFonts w:ascii="宋体" w:hAnsi="宋体" w:cs="宋体"/>
          <w:kern w:val="0"/>
          <w:sz w:val="24"/>
        </w:rPr>
        <w:t>车辆节能与排放控制技术</w:t>
      </w:r>
      <w:r w:rsidRPr="00FE43E6">
        <w:rPr>
          <w:rFonts w:ascii="宋体" w:hAnsi="宋体" w:cs="宋体" w:hint="eastAsia"/>
          <w:kern w:val="0"/>
          <w:sz w:val="24"/>
        </w:rPr>
        <w:t>、车辆</w:t>
      </w:r>
      <w:r w:rsidRPr="00FE43E6">
        <w:rPr>
          <w:rFonts w:ascii="Arial" w:hAnsi="Arial" w:cs="Arial"/>
          <w:sz w:val="24"/>
        </w:rPr>
        <w:t>现代设计理论与</w:t>
      </w:r>
      <w:r w:rsidRPr="00FE43E6">
        <w:rPr>
          <w:rFonts w:ascii="Arial" w:hAnsi="Arial" w:cs="Arial" w:hint="eastAsia"/>
          <w:sz w:val="24"/>
        </w:rPr>
        <w:t>方法、</w:t>
      </w:r>
      <w:r w:rsidRPr="00FE43E6">
        <w:rPr>
          <w:rFonts w:ascii="宋体" w:hAnsi="宋体" w:cs="宋体"/>
          <w:kern w:val="0"/>
          <w:sz w:val="24"/>
        </w:rPr>
        <w:t>车辆设计制造技术及装备研究</w:t>
      </w:r>
      <w:r w:rsidRPr="00FE43E6">
        <w:rPr>
          <w:rFonts w:hint="eastAsia"/>
          <w:sz w:val="24"/>
        </w:rPr>
        <w:t>6</w:t>
      </w:r>
      <w:r w:rsidRPr="00FE43E6">
        <w:rPr>
          <w:sz w:val="24"/>
        </w:rPr>
        <w:t>个研究方向</w:t>
      </w:r>
      <w:r w:rsidRPr="00FE43E6">
        <w:rPr>
          <w:rFonts w:ascii="ˎ̥" w:hAnsi="ˎ̥"/>
          <w:sz w:val="24"/>
        </w:rPr>
        <w:t>上形成了明显特色和优势</w:t>
      </w:r>
      <w:r w:rsidRPr="00FE43E6">
        <w:rPr>
          <w:rFonts w:ascii="ˎ̥" w:hAnsi="ˎ̥" w:hint="eastAsia"/>
          <w:sz w:val="24"/>
        </w:rPr>
        <w:t>。</w:t>
      </w:r>
    </w:p>
    <w:p w:rsidR="00D87F53" w:rsidRPr="00FE43E6" w:rsidRDefault="00D87F53" w:rsidP="00D87F53">
      <w:pPr>
        <w:spacing w:line="360" w:lineRule="auto"/>
        <w:ind w:firstLineChars="200" w:firstLine="480"/>
        <w:rPr>
          <w:rFonts w:ascii="宋体" w:hAnsi="宋体"/>
          <w:sz w:val="24"/>
        </w:rPr>
      </w:pPr>
      <w:r w:rsidRPr="00FE43E6">
        <w:rPr>
          <w:sz w:val="24"/>
        </w:rPr>
        <w:t>本学科拥有一支知识结构、学历结构、年龄结构合理的学术团队。拥有教授</w:t>
      </w:r>
      <w:r w:rsidRPr="00FE43E6">
        <w:rPr>
          <w:sz w:val="24"/>
        </w:rPr>
        <w:t xml:space="preserve"> </w:t>
      </w:r>
      <w:r w:rsidRPr="00FE43E6">
        <w:rPr>
          <w:rFonts w:ascii="宋体" w:hAnsi="宋体" w:hint="eastAsia"/>
          <w:sz w:val="24"/>
        </w:rPr>
        <w:t>7人，副教授9人，具有博士学位的教师13人，硕士生导师9人，博士生导师1人。</w:t>
      </w:r>
      <w:r w:rsidRPr="00FE43E6">
        <w:rPr>
          <w:sz w:val="24"/>
        </w:rPr>
        <w:t>学科实验条件优越，</w:t>
      </w:r>
      <w:r w:rsidRPr="00FE43E6">
        <w:rPr>
          <w:rFonts w:ascii="宋体" w:hAnsi="宋体" w:hint="eastAsia"/>
          <w:sz w:val="24"/>
        </w:rPr>
        <w:t>拥有占地面积4000多平方米、主要仪器设备总值1200余万元的汽车实验中心。该中心下设</w:t>
      </w:r>
      <w:r w:rsidRPr="00FE43E6">
        <w:rPr>
          <w:rFonts w:ascii="宋体" w:hAnsi="宋体" w:hint="eastAsia"/>
          <w:sz w:val="24"/>
          <w:szCs w:val="32"/>
        </w:rPr>
        <w:t>汽车底盘实验室，汽车电器与电子实验室，发动机性能及排放实验室，汽车动力学仿真与控制实验室，汽车制动技术与先进材料实验室。</w:t>
      </w:r>
    </w:p>
    <w:p w:rsidR="00D87F53" w:rsidRPr="00FE43E6" w:rsidRDefault="00D87F53" w:rsidP="00D87F53">
      <w:pPr>
        <w:spacing w:line="360" w:lineRule="auto"/>
        <w:ind w:firstLineChars="200" w:firstLine="480"/>
        <w:rPr>
          <w:rFonts w:ascii="宋体" w:hAnsi="宋体"/>
          <w:sz w:val="24"/>
        </w:rPr>
      </w:pPr>
      <w:r w:rsidRPr="00FE43E6">
        <w:rPr>
          <w:rFonts w:ascii="宋体" w:hAnsi="宋体" w:hint="eastAsia"/>
          <w:sz w:val="24"/>
        </w:rPr>
        <w:t>近年来，本学科承担和完成国家自然科学基金项目3项，省部级资助项目10余项，厂校合作项目40余项。获省部级自然科学二等奖4项，科技进步二等奖2项，自然科学三等奖3项，科技进步三等奖6项。目前承担国家自然科学基金项目1项，省部级项目4项，横向课题20余项。在国内外重要学术刊物和国际学术会议上发表论文300余篇，出版学术专著5部，教材10余部。取得各种专利30余项。</w:t>
      </w:r>
    </w:p>
    <w:p w:rsidR="00D87F53" w:rsidRPr="00FE43E6" w:rsidRDefault="00D87F53" w:rsidP="00D87F53">
      <w:pPr>
        <w:spacing w:line="360" w:lineRule="auto"/>
        <w:ind w:firstLineChars="200" w:firstLine="480"/>
        <w:rPr>
          <w:rFonts w:ascii="宋体" w:hAnsi="宋体"/>
          <w:sz w:val="24"/>
        </w:rPr>
      </w:pPr>
      <w:r w:rsidRPr="00FE43E6">
        <w:rPr>
          <w:rFonts w:ascii="宋体" w:hAnsi="宋体" w:cs="宋体"/>
          <w:kern w:val="0"/>
          <w:sz w:val="24"/>
        </w:rPr>
        <w:t>本专业主要培养在高等院校、科研单位以及企业中从事车辆设计制造、技术开发、车辆应用研究等方面工作的高级</w:t>
      </w:r>
      <w:r w:rsidRPr="00FE43E6">
        <w:rPr>
          <w:rFonts w:ascii="宋体" w:hAnsi="宋体" w:cs="宋体" w:hint="eastAsia"/>
          <w:kern w:val="0"/>
          <w:sz w:val="24"/>
        </w:rPr>
        <w:t>专门</w:t>
      </w:r>
      <w:r w:rsidRPr="00FE43E6">
        <w:rPr>
          <w:rFonts w:ascii="宋体" w:hAnsi="宋体" w:cs="宋体"/>
          <w:kern w:val="0"/>
          <w:sz w:val="24"/>
        </w:rPr>
        <w:t>人才。</w:t>
      </w:r>
    </w:p>
    <w:p w:rsidR="00D87F53" w:rsidRPr="00FE43E6" w:rsidRDefault="00D87F53" w:rsidP="00D87F53">
      <w:pPr>
        <w:spacing w:line="360" w:lineRule="auto"/>
        <w:rPr>
          <w:rFonts w:ascii="楷体_GB2312" w:eastAsia="楷体_GB2312"/>
          <w:b/>
          <w:sz w:val="24"/>
        </w:rPr>
      </w:pPr>
    </w:p>
    <w:p w:rsidR="00D87F53" w:rsidRPr="00FE43E6" w:rsidRDefault="00D87F53" w:rsidP="00D87F53">
      <w:pPr>
        <w:spacing w:line="360" w:lineRule="auto"/>
        <w:rPr>
          <w:rFonts w:ascii="楷体_GB2312" w:eastAsia="楷体_GB2312"/>
          <w:b/>
          <w:sz w:val="24"/>
        </w:rPr>
      </w:pPr>
    </w:p>
    <w:p w:rsidR="00D87F53" w:rsidRPr="00FE43E6" w:rsidRDefault="00D87F53" w:rsidP="00D87F53">
      <w:pPr>
        <w:spacing w:line="360" w:lineRule="auto"/>
        <w:rPr>
          <w:rFonts w:ascii="楷体_GB2312" w:eastAsia="楷体_GB2312"/>
          <w:b/>
          <w:sz w:val="24"/>
        </w:rPr>
      </w:pPr>
    </w:p>
    <w:p w:rsidR="00D87F53" w:rsidRPr="00FE43E6" w:rsidRDefault="00D87F53" w:rsidP="00D87F53">
      <w:pPr>
        <w:spacing w:line="360" w:lineRule="auto"/>
        <w:rPr>
          <w:rFonts w:ascii="楷体_GB2312" w:eastAsia="楷体_GB2312"/>
          <w:b/>
          <w:sz w:val="24"/>
        </w:rPr>
      </w:pPr>
    </w:p>
    <w:p w:rsidR="00D87F53" w:rsidRPr="00FE43E6" w:rsidRDefault="00D87F53" w:rsidP="00D87F53">
      <w:pPr>
        <w:spacing w:line="360" w:lineRule="auto"/>
        <w:rPr>
          <w:rFonts w:ascii="楷体_GB2312" w:eastAsia="楷体_GB2312"/>
          <w:b/>
          <w:sz w:val="24"/>
        </w:rPr>
      </w:pPr>
    </w:p>
    <w:p w:rsidR="00D87F53" w:rsidRPr="00FE43E6" w:rsidRDefault="00D87F53" w:rsidP="00D87F53">
      <w:pPr>
        <w:spacing w:line="360" w:lineRule="auto"/>
        <w:rPr>
          <w:rFonts w:ascii="宋体" w:hAnsi="宋体"/>
          <w:sz w:val="24"/>
        </w:rPr>
      </w:pPr>
    </w:p>
    <w:p w:rsidR="00D87F53" w:rsidRPr="00FE43E6" w:rsidRDefault="00D87F53" w:rsidP="00D87F53">
      <w:pPr>
        <w:spacing w:line="360" w:lineRule="auto"/>
        <w:rPr>
          <w:rFonts w:ascii="宋体" w:hAnsi="宋体"/>
          <w:sz w:val="24"/>
        </w:rPr>
      </w:pPr>
    </w:p>
    <w:p w:rsidR="00D87F53" w:rsidRPr="00FE43E6" w:rsidRDefault="00D87F53" w:rsidP="00D87F53">
      <w:pPr>
        <w:spacing w:line="360" w:lineRule="auto"/>
        <w:rPr>
          <w:rFonts w:ascii="宋体" w:hAnsi="宋体"/>
          <w:sz w:val="24"/>
        </w:rPr>
      </w:pPr>
    </w:p>
    <w:p w:rsidR="00D87F53" w:rsidRPr="00FE43E6" w:rsidRDefault="00D87F53" w:rsidP="00086F3F">
      <w:pPr>
        <w:spacing w:afterLines="100" w:line="480" w:lineRule="auto"/>
        <w:jc w:val="center"/>
        <w:rPr>
          <w:b/>
          <w:sz w:val="36"/>
          <w:szCs w:val="36"/>
        </w:rPr>
      </w:pPr>
      <w:r w:rsidRPr="00FE43E6">
        <w:rPr>
          <w:rFonts w:hint="eastAsia"/>
          <w:b/>
          <w:sz w:val="36"/>
          <w:szCs w:val="36"/>
        </w:rPr>
        <w:t>交通运输工程</w:t>
      </w:r>
      <w:r w:rsidRPr="00FE43E6">
        <w:rPr>
          <w:rFonts w:ascii="宋体" w:hAnsi="宋体" w:hint="eastAsia"/>
          <w:b/>
          <w:bCs/>
          <w:kern w:val="0"/>
          <w:sz w:val="36"/>
          <w:szCs w:val="20"/>
        </w:rPr>
        <w:t>（一级学科硕士点）</w:t>
      </w:r>
    </w:p>
    <w:p w:rsidR="00D87F53" w:rsidRPr="00FE43E6" w:rsidRDefault="00D87F53" w:rsidP="00D87F53">
      <w:pPr>
        <w:spacing w:line="360" w:lineRule="auto"/>
        <w:ind w:firstLine="448"/>
        <w:rPr>
          <w:rFonts w:ascii="宋体" w:hAnsi="宋体"/>
          <w:sz w:val="24"/>
        </w:rPr>
      </w:pPr>
      <w:r w:rsidRPr="00FE43E6">
        <w:rPr>
          <w:rFonts w:ascii="宋体" w:hAnsi="宋体" w:hint="eastAsia"/>
          <w:sz w:val="24"/>
        </w:rPr>
        <w:t>青岛理工大学于1999年设立山东省首批交通工程本科专业，2000年设立交通运输本科专业，2006年获得载工具运用工程二级学科硕士授予权，2010年获得交通运输工程一级学科硕士学位授予权（包括4个二级学科，分别为082301 道路与铁道工程；082302 交通信息工程与控制；082303 交通运输规划与管理；082304  载运工具运用工程）。</w:t>
      </w:r>
      <w:r w:rsidRPr="00FE43E6">
        <w:rPr>
          <w:rFonts w:ascii="宋体" w:hAnsi="宋体"/>
          <w:sz w:val="24"/>
        </w:rPr>
        <w:t>交通运输工程学科是</w:t>
      </w:r>
      <w:r w:rsidRPr="00FE43E6">
        <w:rPr>
          <w:rFonts w:ascii="宋体" w:hAnsi="宋体" w:hint="eastAsia"/>
          <w:sz w:val="24"/>
        </w:rPr>
        <w:t>青岛理工大学</w:t>
      </w:r>
      <w:r w:rsidRPr="00FE43E6">
        <w:rPr>
          <w:rFonts w:ascii="宋体" w:hAnsi="宋体"/>
          <w:sz w:val="24"/>
        </w:rPr>
        <w:t>重点建设学科</w:t>
      </w:r>
      <w:r w:rsidRPr="00FE43E6">
        <w:rPr>
          <w:rFonts w:ascii="宋体" w:hAnsi="宋体" w:hint="eastAsia"/>
          <w:sz w:val="24"/>
        </w:rPr>
        <w:t>，现</w:t>
      </w:r>
      <w:r w:rsidRPr="00FE43E6">
        <w:rPr>
          <w:rFonts w:ascii="宋体" w:hAnsi="宋体"/>
          <w:sz w:val="24"/>
        </w:rPr>
        <w:t>已形成</w:t>
      </w:r>
      <w:r w:rsidRPr="00FE43E6">
        <w:rPr>
          <w:rFonts w:ascii="宋体" w:hAnsi="宋体" w:hint="eastAsia"/>
          <w:sz w:val="24"/>
        </w:rPr>
        <w:t>交通信息控制与智能交通系统、交通安全、交通运输规划与管理、车辆检测与试验技术、车辆运行状态监测与故障诊断、路面材料与结构、桥梁检测技术、轨道交通等</w:t>
      </w:r>
      <w:r w:rsidRPr="00FE43E6">
        <w:rPr>
          <w:rFonts w:ascii="宋体" w:hAnsi="宋体"/>
          <w:sz w:val="24"/>
        </w:rPr>
        <w:t>特色鲜明的研究方向</w:t>
      </w:r>
      <w:r w:rsidRPr="00FE43E6">
        <w:rPr>
          <w:rFonts w:ascii="宋体" w:hAnsi="宋体" w:hint="eastAsia"/>
          <w:sz w:val="24"/>
        </w:rPr>
        <w:t>。</w:t>
      </w:r>
    </w:p>
    <w:p w:rsidR="004C7EEF" w:rsidRPr="00BB4821" w:rsidRDefault="004C7EEF" w:rsidP="004C7EEF">
      <w:pPr>
        <w:spacing w:line="360" w:lineRule="auto"/>
        <w:ind w:firstLineChars="200" w:firstLine="480"/>
        <w:rPr>
          <w:rFonts w:ascii="宋体" w:hAnsi="宋体"/>
          <w:color w:val="FF0000"/>
          <w:sz w:val="24"/>
        </w:rPr>
      </w:pPr>
      <w:r w:rsidRPr="00BB4821">
        <w:rPr>
          <w:rFonts w:ascii="宋体" w:hAnsi="宋体" w:hint="eastAsia"/>
          <w:color w:val="FF0000"/>
          <w:sz w:val="24"/>
        </w:rPr>
        <w:t>本学科拥有一支结构合理、业务素质高的学术队伍，其中博士生导师1人，教授8人，副教授14人，归国留学人员3人，博士20人。</w:t>
      </w:r>
    </w:p>
    <w:p w:rsidR="004C7EEF" w:rsidRPr="00BB4821" w:rsidRDefault="004C7EEF" w:rsidP="004C7EEF">
      <w:pPr>
        <w:spacing w:line="360" w:lineRule="auto"/>
        <w:ind w:firstLineChars="200" w:firstLine="480"/>
        <w:rPr>
          <w:rFonts w:ascii="宋体" w:hAnsi="宋体"/>
          <w:color w:val="FF0000"/>
          <w:sz w:val="24"/>
        </w:rPr>
      </w:pPr>
      <w:r w:rsidRPr="00BB4821">
        <w:rPr>
          <w:rFonts w:ascii="宋体" w:hAnsi="宋体" w:hint="eastAsia"/>
          <w:color w:val="FF0000"/>
          <w:sz w:val="24"/>
        </w:rPr>
        <w:t>近年来，该学科新引进了国内外先进仪器设备，下设交通虚拟仿真实验室、交通控制实验室，交通安全实验室，车辆检测实验室，车辆故障诊断实验室，物流装备实验室等。拥有先进的交通仿真和控制软件，车辆安全虚拟现实开发平台，车辆性能检测线，车辆检测虚拟仪器开发平台，三坐标测量臂等研究和实验条件。</w:t>
      </w:r>
    </w:p>
    <w:p w:rsidR="00D87F53" w:rsidRPr="00FE43E6" w:rsidRDefault="004C7EEF" w:rsidP="004C7EEF">
      <w:pPr>
        <w:spacing w:line="360" w:lineRule="auto"/>
        <w:ind w:firstLineChars="200" w:firstLine="480"/>
        <w:rPr>
          <w:rFonts w:ascii="宋体" w:hAnsi="宋体"/>
          <w:sz w:val="24"/>
        </w:rPr>
      </w:pPr>
      <w:r w:rsidRPr="00BB4821">
        <w:rPr>
          <w:rFonts w:ascii="宋体" w:hAnsi="宋体" w:hint="eastAsia"/>
          <w:color w:val="FF0000"/>
          <w:sz w:val="24"/>
        </w:rPr>
        <w:t>近5年，本学科共发表论文390余篇，其中SCI、EI、ISTP检索近90篇；出版教材与专著30余部；承担国家自然科学基金、国家“十二五”支撑计划、国家教育部项目、山东省自然科学基金等国家和省部级科研项目20余项，其他项目60余项。研究成果获国家科技进步二等奖1项，山东省科技进步二等奖1项、山东省高校优秀科研成果三等奖1项，获其他科研奖励10项。</w:t>
      </w:r>
    </w:p>
    <w:p w:rsidR="00D87F53" w:rsidRPr="00FE43E6" w:rsidRDefault="00D87F53" w:rsidP="00D87F53">
      <w:pPr>
        <w:spacing w:line="360" w:lineRule="auto"/>
        <w:rPr>
          <w:rFonts w:ascii="宋体" w:hAnsi="宋体"/>
          <w:sz w:val="24"/>
        </w:rPr>
      </w:pPr>
    </w:p>
    <w:p w:rsidR="00D87F53" w:rsidRPr="00FE43E6" w:rsidRDefault="00D87F53" w:rsidP="00D87F53">
      <w:pPr>
        <w:spacing w:line="360" w:lineRule="auto"/>
        <w:rPr>
          <w:rFonts w:ascii="宋体" w:hAnsi="宋体"/>
          <w:sz w:val="24"/>
        </w:rPr>
      </w:pPr>
    </w:p>
    <w:p w:rsidR="00D87F53" w:rsidRPr="00FE43E6" w:rsidRDefault="00D87F53" w:rsidP="00D87F53">
      <w:pPr>
        <w:spacing w:line="360" w:lineRule="auto"/>
        <w:rPr>
          <w:rFonts w:ascii="宋体" w:hAnsi="宋体"/>
          <w:sz w:val="24"/>
        </w:rPr>
      </w:pPr>
    </w:p>
    <w:p w:rsidR="00D87F53" w:rsidRPr="00FE43E6" w:rsidRDefault="00D87F53" w:rsidP="00D87F53">
      <w:pPr>
        <w:spacing w:line="360" w:lineRule="auto"/>
        <w:rPr>
          <w:rFonts w:ascii="宋体" w:hAnsi="宋体"/>
          <w:sz w:val="24"/>
        </w:rPr>
      </w:pPr>
    </w:p>
    <w:p w:rsidR="00D87F53" w:rsidRPr="00FE43E6" w:rsidRDefault="00D87F53" w:rsidP="00D87F53">
      <w:pPr>
        <w:spacing w:line="360" w:lineRule="auto"/>
        <w:rPr>
          <w:rFonts w:ascii="宋体" w:hAnsi="宋体"/>
          <w:sz w:val="24"/>
        </w:rPr>
      </w:pPr>
    </w:p>
    <w:p w:rsidR="00D87F53" w:rsidRPr="00FE43E6" w:rsidRDefault="00D87F53" w:rsidP="00D87F53">
      <w:pPr>
        <w:spacing w:line="360" w:lineRule="auto"/>
        <w:rPr>
          <w:rFonts w:ascii="宋体" w:hAnsi="宋体"/>
          <w:sz w:val="24"/>
        </w:rPr>
      </w:pPr>
    </w:p>
    <w:p w:rsidR="00D87F53" w:rsidRPr="00FE43E6" w:rsidRDefault="00D87F53" w:rsidP="00D87F53">
      <w:pPr>
        <w:spacing w:line="360" w:lineRule="auto"/>
        <w:rPr>
          <w:rFonts w:ascii="宋体" w:hAnsi="宋体"/>
          <w:sz w:val="24"/>
        </w:rPr>
      </w:pPr>
    </w:p>
    <w:p w:rsidR="00D87F53" w:rsidRPr="00FE43E6" w:rsidRDefault="00D87F53" w:rsidP="00086F3F">
      <w:pPr>
        <w:spacing w:afterLines="100" w:line="360" w:lineRule="auto"/>
        <w:jc w:val="center"/>
        <w:rPr>
          <w:b/>
          <w:sz w:val="36"/>
          <w:szCs w:val="36"/>
        </w:rPr>
      </w:pPr>
      <w:r w:rsidRPr="00FE43E6">
        <w:rPr>
          <w:rFonts w:hint="eastAsia"/>
          <w:b/>
          <w:sz w:val="36"/>
          <w:szCs w:val="36"/>
        </w:rPr>
        <w:t>安全科学与工程</w:t>
      </w:r>
      <w:r w:rsidRPr="00FE43E6">
        <w:rPr>
          <w:rFonts w:ascii="宋体" w:hAnsi="宋体" w:hint="eastAsia"/>
          <w:b/>
          <w:bCs/>
          <w:kern w:val="0"/>
          <w:sz w:val="36"/>
          <w:szCs w:val="20"/>
        </w:rPr>
        <w:t>（一级学科硕士点）</w:t>
      </w:r>
    </w:p>
    <w:p w:rsidR="00D87F53" w:rsidRPr="00FE43E6" w:rsidRDefault="00D87F53" w:rsidP="00D87F53">
      <w:pPr>
        <w:spacing w:line="360" w:lineRule="auto"/>
        <w:ind w:firstLineChars="200" w:firstLine="480"/>
        <w:rPr>
          <w:rFonts w:ascii="宋体" w:hAnsi="宋体"/>
          <w:sz w:val="24"/>
        </w:rPr>
      </w:pPr>
      <w:r w:rsidRPr="00FE43E6">
        <w:rPr>
          <w:rFonts w:hint="eastAsia"/>
          <w:sz w:val="24"/>
        </w:rPr>
        <w:t>青岛理工大学安全工程专业于</w:t>
      </w:r>
      <w:r w:rsidRPr="00FE43E6">
        <w:rPr>
          <w:rFonts w:hint="eastAsia"/>
          <w:sz w:val="24"/>
        </w:rPr>
        <w:t>2003</w:t>
      </w:r>
      <w:r w:rsidRPr="00FE43E6">
        <w:rPr>
          <w:rFonts w:hint="eastAsia"/>
          <w:sz w:val="24"/>
        </w:rPr>
        <w:t>年招收本科生，</w:t>
      </w:r>
      <w:r w:rsidRPr="00FE43E6">
        <w:rPr>
          <w:rFonts w:hint="eastAsia"/>
          <w:sz w:val="24"/>
        </w:rPr>
        <w:t>2006</w:t>
      </w:r>
      <w:r w:rsidRPr="00FE43E6">
        <w:rPr>
          <w:rFonts w:hint="eastAsia"/>
          <w:sz w:val="24"/>
        </w:rPr>
        <w:t>年获得安全技术及工程二级学科硕士学位授予权，</w:t>
      </w:r>
      <w:r w:rsidRPr="00FE43E6">
        <w:rPr>
          <w:rFonts w:hint="eastAsia"/>
          <w:sz w:val="24"/>
        </w:rPr>
        <w:t>2011</w:t>
      </w:r>
      <w:r w:rsidRPr="00FE43E6">
        <w:rPr>
          <w:rFonts w:hint="eastAsia"/>
          <w:sz w:val="24"/>
        </w:rPr>
        <w:t>年获得安全科学与工程一级学科工学硕士学位授予权。</w:t>
      </w:r>
      <w:r w:rsidRPr="00FE43E6">
        <w:rPr>
          <w:sz w:val="24"/>
        </w:rPr>
        <w:t>本学科拥有一支知识结构、学历结构、年龄结构合理的学术团队。</w:t>
      </w:r>
      <w:r w:rsidRPr="00FE43E6">
        <w:rPr>
          <w:rFonts w:ascii="宋体" w:hAnsi="宋体" w:hint="eastAsia"/>
          <w:sz w:val="24"/>
          <w:szCs w:val="21"/>
        </w:rPr>
        <w:t>现有</w:t>
      </w:r>
      <w:r w:rsidRPr="00FE43E6">
        <w:rPr>
          <w:rFonts w:ascii="宋体" w:hAnsi="宋体"/>
          <w:sz w:val="24"/>
          <w:szCs w:val="21"/>
        </w:rPr>
        <w:t>教授</w:t>
      </w:r>
      <w:r w:rsidRPr="00FE43E6">
        <w:rPr>
          <w:rFonts w:ascii="宋体" w:hAnsi="宋体" w:hint="eastAsia"/>
          <w:sz w:val="24"/>
          <w:szCs w:val="21"/>
        </w:rPr>
        <w:t>7</w:t>
      </w:r>
      <w:r w:rsidRPr="00FE43E6">
        <w:rPr>
          <w:rFonts w:ascii="宋体" w:hAnsi="宋体"/>
          <w:sz w:val="24"/>
          <w:szCs w:val="21"/>
        </w:rPr>
        <w:t>名，</w:t>
      </w:r>
      <w:r w:rsidRPr="00FE43E6">
        <w:rPr>
          <w:rFonts w:ascii="宋体" w:hAnsi="宋体" w:hint="eastAsia"/>
          <w:sz w:val="24"/>
          <w:szCs w:val="21"/>
        </w:rPr>
        <w:t>副教授9名，讲师6名，其中</w:t>
      </w:r>
      <w:r w:rsidRPr="00FE43E6">
        <w:rPr>
          <w:rFonts w:ascii="宋体" w:hAnsi="宋体"/>
          <w:sz w:val="24"/>
          <w:szCs w:val="21"/>
        </w:rPr>
        <w:t>博士生导师</w:t>
      </w:r>
      <w:r w:rsidRPr="00FE43E6">
        <w:rPr>
          <w:rFonts w:ascii="宋体" w:hAnsi="宋体" w:hint="eastAsia"/>
          <w:sz w:val="24"/>
          <w:szCs w:val="21"/>
        </w:rPr>
        <w:t>4</w:t>
      </w:r>
      <w:r w:rsidRPr="00FE43E6">
        <w:rPr>
          <w:rFonts w:ascii="宋体" w:hAnsi="宋体"/>
          <w:sz w:val="24"/>
          <w:szCs w:val="21"/>
        </w:rPr>
        <w:t>人</w:t>
      </w:r>
      <w:r w:rsidRPr="00FE43E6">
        <w:rPr>
          <w:rFonts w:ascii="宋体" w:hAnsi="宋体" w:hint="eastAsia"/>
          <w:sz w:val="24"/>
          <w:szCs w:val="21"/>
        </w:rPr>
        <w:t>，具有博士学位人员12人。</w:t>
      </w:r>
    </w:p>
    <w:p w:rsidR="00D87F53" w:rsidRPr="00FE43E6" w:rsidRDefault="00D87F53" w:rsidP="00D87F53">
      <w:pPr>
        <w:spacing w:line="360" w:lineRule="auto"/>
        <w:ind w:firstLineChars="200" w:firstLine="480"/>
        <w:rPr>
          <w:rFonts w:ascii="宋体" w:hAnsi="宋体"/>
          <w:sz w:val="24"/>
          <w:szCs w:val="21"/>
        </w:rPr>
      </w:pPr>
      <w:r w:rsidRPr="00FE43E6">
        <w:rPr>
          <w:rFonts w:ascii="宋体" w:hAnsi="宋体" w:hint="eastAsia"/>
          <w:sz w:val="24"/>
          <w:szCs w:val="21"/>
        </w:rPr>
        <w:t>本学科设有安全工程基础、安全人机工程、安全检测与仪表、通风与除尘、防火与防爆等实验室。在工矿</w:t>
      </w:r>
      <w:r w:rsidRPr="00FE43E6">
        <w:rPr>
          <w:rFonts w:ascii="宋体" w:hAnsi="宋体"/>
          <w:sz w:val="24"/>
          <w:szCs w:val="21"/>
        </w:rPr>
        <w:t>灾害预防与控制</w:t>
      </w:r>
      <w:r w:rsidRPr="00FE43E6">
        <w:rPr>
          <w:rFonts w:ascii="宋体" w:hAnsi="宋体" w:hint="eastAsia"/>
          <w:sz w:val="24"/>
          <w:szCs w:val="21"/>
        </w:rPr>
        <w:t>、</w:t>
      </w:r>
      <w:r w:rsidRPr="00FE43E6">
        <w:rPr>
          <w:rFonts w:ascii="宋体" w:hAnsi="宋体" w:hint="eastAsia"/>
          <w:sz w:val="24"/>
        </w:rPr>
        <w:t>职业安全卫生及通风除尘技术</w:t>
      </w:r>
      <w:r w:rsidRPr="00FE43E6">
        <w:rPr>
          <w:rFonts w:ascii="宋体" w:hAnsi="宋体" w:hint="eastAsia"/>
          <w:sz w:val="24"/>
          <w:szCs w:val="21"/>
        </w:rPr>
        <w:t>、</w:t>
      </w:r>
      <w:r w:rsidRPr="00FE43E6">
        <w:rPr>
          <w:rFonts w:ascii="宋体" w:hAnsi="宋体" w:hint="eastAsia"/>
          <w:sz w:val="24"/>
        </w:rPr>
        <w:t>化工安全工程</w:t>
      </w:r>
      <w:r w:rsidRPr="00FE43E6">
        <w:rPr>
          <w:rFonts w:ascii="宋体" w:hAnsi="宋体" w:hint="eastAsia"/>
          <w:sz w:val="24"/>
          <w:szCs w:val="21"/>
        </w:rPr>
        <w:t>、</w:t>
      </w:r>
      <w:r w:rsidRPr="00FE43E6">
        <w:rPr>
          <w:rFonts w:ascii="宋体" w:hAnsi="宋体" w:hint="eastAsia"/>
          <w:sz w:val="24"/>
        </w:rPr>
        <w:t>安全系统工程、安全与应急管理</w:t>
      </w:r>
      <w:r w:rsidRPr="00FE43E6">
        <w:rPr>
          <w:rFonts w:ascii="宋体" w:hAnsi="宋体" w:hint="eastAsia"/>
          <w:sz w:val="24"/>
          <w:szCs w:val="21"/>
        </w:rPr>
        <w:t>等方面形成了明显的特色和优势</w:t>
      </w:r>
      <w:r w:rsidRPr="00FE43E6">
        <w:rPr>
          <w:rFonts w:ascii="宋体" w:hAnsi="宋体"/>
          <w:sz w:val="24"/>
          <w:szCs w:val="21"/>
        </w:rPr>
        <w:t>。</w:t>
      </w:r>
    </w:p>
    <w:p w:rsidR="00D87F53" w:rsidRPr="00FE43E6" w:rsidRDefault="00D87F53" w:rsidP="00D87F53">
      <w:pPr>
        <w:spacing w:line="360" w:lineRule="auto"/>
        <w:ind w:firstLineChars="200" w:firstLine="480"/>
      </w:pPr>
      <w:r w:rsidRPr="00FE43E6">
        <w:rPr>
          <w:rFonts w:ascii="宋体" w:hAnsi="宋体"/>
          <w:sz w:val="24"/>
          <w:szCs w:val="21"/>
        </w:rPr>
        <w:t>近年</w:t>
      </w:r>
      <w:r w:rsidRPr="00FE43E6">
        <w:rPr>
          <w:rFonts w:ascii="宋体" w:hAnsi="宋体" w:hint="eastAsia"/>
          <w:sz w:val="24"/>
          <w:szCs w:val="21"/>
        </w:rPr>
        <w:t>来，本学科</w:t>
      </w:r>
      <w:r w:rsidRPr="00FE43E6">
        <w:rPr>
          <w:rFonts w:ascii="宋体" w:hAnsi="宋体"/>
          <w:sz w:val="24"/>
          <w:szCs w:val="21"/>
        </w:rPr>
        <w:t>主持完成国家、省部级课题30余项，</w:t>
      </w:r>
      <w:r w:rsidRPr="00FE43E6">
        <w:rPr>
          <w:rFonts w:ascii="宋体" w:hAnsi="宋体" w:hint="eastAsia"/>
          <w:sz w:val="24"/>
          <w:szCs w:val="21"/>
        </w:rPr>
        <w:t>获国家教学成果二等奖1项，国家科技进步二等奖2项，获国家安全生产监督管理局、中国煤炭工业学会、山东省和青岛市等省、部、市级科技奖励10余项；</w:t>
      </w:r>
      <w:r w:rsidRPr="00FE43E6">
        <w:rPr>
          <w:rFonts w:ascii="宋体" w:hAnsi="宋体"/>
          <w:sz w:val="24"/>
          <w:szCs w:val="21"/>
        </w:rPr>
        <w:t>公开发表学术论文</w:t>
      </w:r>
      <w:r w:rsidRPr="00FE43E6">
        <w:rPr>
          <w:rFonts w:ascii="宋体" w:hAnsi="宋体" w:hint="eastAsia"/>
          <w:sz w:val="24"/>
          <w:szCs w:val="21"/>
        </w:rPr>
        <w:t>200余</w:t>
      </w:r>
      <w:r w:rsidRPr="00FE43E6">
        <w:rPr>
          <w:rFonts w:ascii="宋体" w:hAnsi="宋体"/>
          <w:sz w:val="24"/>
          <w:szCs w:val="21"/>
        </w:rPr>
        <w:t>篇，被</w:t>
      </w:r>
      <w:r w:rsidRPr="00FE43E6">
        <w:rPr>
          <w:rFonts w:ascii="宋体" w:hAnsi="宋体" w:hint="eastAsia"/>
          <w:sz w:val="24"/>
          <w:szCs w:val="21"/>
        </w:rPr>
        <w:t>SCI、EI、ISTP</w:t>
      </w:r>
      <w:r w:rsidRPr="00FE43E6">
        <w:rPr>
          <w:rFonts w:ascii="宋体" w:hAnsi="宋体"/>
          <w:sz w:val="24"/>
          <w:szCs w:val="21"/>
        </w:rPr>
        <w:t>收录</w:t>
      </w:r>
      <w:r w:rsidRPr="00FE43E6">
        <w:rPr>
          <w:rFonts w:ascii="宋体" w:hAnsi="宋体" w:hint="eastAsia"/>
          <w:sz w:val="24"/>
          <w:szCs w:val="21"/>
        </w:rPr>
        <w:t>70</w:t>
      </w:r>
      <w:r w:rsidRPr="00FE43E6">
        <w:rPr>
          <w:rFonts w:ascii="宋体" w:hAnsi="宋体"/>
          <w:sz w:val="24"/>
          <w:szCs w:val="21"/>
        </w:rPr>
        <w:t>余篇；出版</w:t>
      </w:r>
      <w:r w:rsidRPr="00FE43E6">
        <w:rPr>
          <w:rFonts w:ascii="宋体" w:hAnsi="宋体" w:hint="eastAsia"/>
          <w:sz w:val="24"/>
          <w:szCs w:val="21"/>
        </w:rPr>
        <w:t>学术专</w:t>
      </w:r>
      <w:r w:rsidRPr="00FE43E6">
        <w:rPr>
          <w:rFonts w:ascii="宋体" w:hAnsi="宋体"/>
          <w:sz w:val="24"/>
          <w:szCs w:val="21"/>
        </w:rPr>
        <w:t>著</w:t>
      </w:r>
      <w:r w:rsidRPr="00FE43E6">
        <w:rPr>
          <w:rFonts w:ascii="宋体" w:hAnsi="宋体" w:hint="eastAsia"/>
          <w:sz w:val="24"/>
          <w:szCs w:val="21"/>
        </w:rPr>
        <w:t>6</w:t>
      </w:r>
      <w:r w:rsidRPr="00FE43E6">
        <w:rPr>
          <w:rFonts w:ascii="宋体" w:hAnsi="宋体"/>
          <w:sz w:val="24"/>
          <w:szCs w:val="21"/>
        </w:rPr>
        <w:t>部、教材</w:t>
      </w:r>
      <w:r w:rsidRPr="00FE43E6">
        <w:rPr>
          <w:rFonts w:ascii="宋体" w:hAnsi="宋体" w:hint="eastAsia"/>
          <w:sz w:val="24"/>
          <w:szCs w:val="21"/>
        </w:rPr>
        <w:t>8</w:t>
      </w:r>
      <w:r w:rsidRPr="00FE43E6">
        <w:rPr>
          <w:rFonts w:ascii="宋体" w:hAnsi="宋体"/>
          <w:sz w:val="24"/>
          <w:szCs w:val="21"/>
        </w:rPr>
        <w:t>部。</w:t>
      </w:r>
      <w:r w:rsidRPr="00FE43E6">
        <w:rPr>
          <w:rFonts w:ascii="宋体" w:hAnsi="宋体" w:hint="eastAsia"/>
          <w:sz w:val="24"/>
          <w:szCs w:val="21"/>
        </w:rPr>
        <w:t>现在研</w:t>
      </w:r>
      <w:r w:rsidRPr="00FE43E6">
        <w:rPr>
          <w:rFonts w:ascii="宋体" w:hAnsi="宋体"/>
          <w:sz w:val="24"/>
          <w:szCs w:val="21"/>
        </w:rPr>
        <w:t>国家自然科学基金、</w:t>
      </w:r>
      <w:r w:rsidRPr="00FE43E6">
        <w:rPr>
          <w:rFonts w:ascii="宋体" w:hAnsi="宋体" w:hint="eastAsia"/>
          <w:sz w:val="24"/>
          <w:szCs w:val="21"/>
        </w:rPr>
        <w:t>山东省自然科学基金</w:t>
      </w:r>
      <w:r w:rsidRPr="00FE43E6">
        <w:rPr>
          <w:rFonts w:ascii="宋体" w:hAnsi="宋体"/>
          <w:sz w:val="24"/>
          <w:szCs w:val="21"/>
        </w:rPr>
        <w:t>、</w:t>
      </w:r>
      <w:r w:rsidRPr="00FE43E6">
        <w:rPr>
          <w:rFonts w:ascii="宋体" w:hAnsi="宋体" w:hint="eastAsia"/>
          <w:sz w:val="24"/>
          <w:szCs w:val="21"/>
        </w:rPr>
        <w:t>青岛市科技计划项目</w:t>
      </w:r>
      <w:r w:rsidRPr="00FE43E6">
        <w:rPr>
          <w:rFonts w:ascii="宋体" w:hAnsi="宋体"/>
          <w:sz w:val="24"/>
          <w:szCs w:val="21"/>
        </w:rPr>
        <w:t>等国家课题</w:t>
      </w:r>
      <w:r w:rsidRPr="00FE43E6">
        <w:rPr>
          <w:rFonts w:ascii="宋体" w:hAnsi="宋体" w:hint="eastAsia"/>
          <w:sz w:val="24"/>
          <w:szCs w:val="21"/>
        </w:rPr>
        <w:t>8</w:t>
      </w:r>
      <w:r w:rsidRPr="00FE43E6">
        <w:rPr>
          <w:rFonts w:ascii="宋体" w:hAnsi="宋体"/>
          <w:sz w:val="24"/>
          <w:szCs w:val="21"/>
        </w:rPr>
        <w:t>项，省部</w:t>
      </w:r>
      <w:r w:rsidRPr="00FE43E6">
        <w:rPr>
          <w:rFonts w:ascii="宋体" w:hAnsi="宋体" w:hint="eastAsia"/>
          <w:sz w:val="24"/>
          <w:szCs w:val="21"/>
        </w:rPr>
        <w:t>及市级</w:t>
      </w:r>
      <w:r w:rsidRPr="00FE43E6">
        <w:rPr>
          <w:rFonts w:ascii="宋体" w:hAnsi="宋体"/>
          <w:sz w:val="24"/>
          <w:szCs w:val="21"/>
        </w:rPr>
        <w:t>课题</w:t>
      </w:r>
      <w:r w:rsidRPr="00FE43E6">
        <w:rPr>
          <w:rFonts w:ascii="宋体" w:hAnsi="宋体" w:hint="eastAsia"/>
          <w:sz w:val="24"/>
          <w:szCs w:val="21"/>
        </w:rPr>
        <w:t>1</w:t>
      </w:r>
      <w:r w:rsidRPr="00FE43E6">
        <w:rPr>
          <w:rFonts w:ascii="宋体" w:hAnsi="宋体"/>
          <w:sz w:val="24"/>
          <w:szCs w:val="21"/>
        </w:rPr>
        <w:t>0余项</w:t>
      </w:r>
      <w:r w:rsidRPr="00FE43E6">
        <w:rPr>
          <w:rFonts w:ascii="宋体" w:hAnsi="宋体" w:hint="eastAsia"/>
          <w:sz w:val="24"/>
          <w:szCs w:val="21"/>
        </w:rPr>
        <w:t>，校企合作项目30余项</w:t>
      </w:r>
      <w:r w:rsidRPr="00FE43E6">
        <w:rPr>
          <w:rFonts w:ascii="宋体" w:hAnsi="宋体"/>
          <w:sz w:val="24"/>
          <w:szCs w:val="21"/>
        </w:rPr>
        <w:t>。</w:t>
      </w:r>
    </w:p>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086F3F">
      <w:pPr>
        <w:spacing w:afterLines="100" w:line="360" w:lineRule="auto"/>
        <w:jc w:val="center"/>
        <w:rPr>
          <w:rFonts w:ascii="宋体" w:hAnsi="宋体"/>
          <w:b/>
          <w:sz w:val="36"/>
          <w:szCs w:val="36"/>
        </w:rPr>
      </w:pPr>
      <w:r w:rsidRPr="00FE43E6">
        <w:rPr>
          <w:rFonts w:ascii="宋体" w:hAnsi="宋体" w:hint="eastAsia"/>
          <w:b/>
          <w:sz w:val="36"/>
          <w:szCs w:val="36"/>
        </w:rPr>
        <w:lastRenderedPageBreak/>
        <w:t>车辆工程（专业学位）</w:t>
      </w:r>
    </w:p>
    <w:p w:rsidR="00D87F53" w:rsidRPr="00FE43E6" w:rsidRDefault="00D87F53" w:rsidP="00D87F53">
      <w:pPr>
        <w:widowControl/>
        <w:snapToGrid w:val="0"/>
        <w:spacing w:line="360" w:lineRule="auto"/>
        <w:ind w:firstLineChars="225" w:firstLine="540"/>
        <w:jc w:val="left"/>
        <w:rPr>
          <w:rFonts w:ascii="宋体" w:hAnsi="宋体"/>
          <w:sz w:val="24"/>
        </w:rPr>
      </w:pPr>
      <w:r w:rsidRPr="00FE43E6">
        <w:rPr>
          <w:rFonts w:ascii="宋体" w:hAnsi="宋体" w:hint="eastAsia"/>
          <w:sz w:val="24"/>
        </w:rPr>
        <w:t>本学科于2005年获得工程硕士授予权，从2009年起招收全日制硕士专业学位研究生。</w:t>
      </w:r>
    </w:p>
    <w:p w:rsidR="00D87F53" w:rsidRPr="00FE43E6" w:rsidRDefault="00D87F53" w:rsidP="00D87F53">
      <w:pPr>
        <w:spacing w:line="360" w:lineRule="auto"/>
        <w:ind w:firstLineChars="200" w:firstLine="480"/>
        <w:rPr>
          <w:rFonts w:ascii="宋体" w:hAnsi="宋体"/>
          <w:sz w:val="24"/>
        </w:rPr>
      </w:pPr>
      <w:r w:rsidRPr="00FE43E6">
        <w:rPr>
          <w:rFonts w:ascii="宋体" w:hAnsi="宋体" w:hint="eastAsia"/>
          <w:sz w:val="24"/>
        </w:rPr>
        <w:t>本学科主要从事</w:t>
      </w:r>
      <w:r w:rsidRPr="00FE43E6">
        <w:rPr>
          <w:rFonts w:ascii="宋体" w:hAnsi="宋体"/>
          <w:sz w:val="24"/>
        </w:rPr>
        <w:t>车辆系统动力学</w:t>
      </w:r>
      <w:r w:rsidRPr="00FE43E6">
        <w:rPr>
          <w:rFonts w:ascii="宋体" w:hAnsi="宋体" w:hint="eastAsia"/>
          <w:sz w:val="24"/>
        </w:rPr>
        <w:t>、</w:t>
      </w:r>
      <w:r w:rsidRPr="00FE43E6">
        <w:rPr>
          <w:rFonts w:ascii="宋体" w:hAnsi="宋体"/>
          <w:sz w:val="24"/>
        </w:rPr>
        <w:t>车辆安全技术</w:t>
      </w:r>
      <w:r w:rsidRPr="00FE43E6">
        <w:rPr>
          <w:rFonts w:ascii="宋体" w:hAnsi="宋体" w:hint="eastAsia"/>
          <w:sz w:val="24"/>
        </w:rPr>
        <w:t>、电动汽车与汽车电子控制技术、</w:t>
      </w:r>
      <w:r w:rsidRPr="00FE43E6">
        <w:rPr>
          <w:rFonts w:ascii="宋体" w:hAnsi="宋体"/>
          <w:sz w:val="24"/>
        </w:rPr>
        <w:t>汽车节能</w:t>
      </w:r>
      <w:r w:rsidRPr="00FE43E6">
        <w:rPr>
          <w:rFonts w:ascii="宋体" w:hAnsi="宋体" w:hint="eastAsia"/>
          <w:sz w:val="24"/>
        </w:rPr>
        <w:t>减排</w:t>
      </w:r>
      <w:r w:rsidRPr="00FE43E6">
        <w:rPr>
          <w:rFonts w:ascii="宋体" w:hAnsi="宋体"/>
          <w:sz w:val="24"/>
        </w:rPr>
        <w:t>与新能源技术</w:t>
      </w:r>
      <w:r w:rsidRPr="00FE43E6">
        <w:rPr>
          <w:rFonts w:ascii="宋体" w:hAnsi="宋体" w:hint="eastAsia"/>
          <w:sz w:val="24"/>
        </w:rPr>
        <w:t>、车辆振动与噪声控制、车辆现代设计理论和方法、智能车辆及交通智能化、工程机械与特种车辆等方面的研究工作。</w:t>
      </w:r>
    </w:p>
    <w:p w:rsidR="00D87F53" w:rsidRPr="00FE43E6" w:rsidRDefault="00D87F53" w:rsidP="00D87F53">
      <w:pPr>
        <w:spacing w:line="360" w:lineRule="auto"/>
        <w:ind w:firstLineChars="200" w:firstLine="480"/>
        <w:rPr>
          <w:rFonts w:ascii="宋体" w:hAnsi="宋体"/>
          <w:sz w:val="24"/>
        </w:rPr>
      </w:pPr>
      <w:r w:rsidRPr="00FE43E6">
        <w:rPr>
          <w:sz w:val="24"/>
        </w:rPr>
        <w:t>本学科拥有一支知识结构、学历结构、年龄结构合理的学术团队。拥有教授</w:t>
      </w:r>
      <w:r w:rsidRPr="00FE43E6">
        <w:rPr>
          <w:sz w:val="24"/>
        </w:rPr>
        <w:t xml:space="preserve"> </w:t>
      </w:r>
      <w:r w:rsidRPr="00FE43E6">
        <w:rPr>
          <w:rFonts w:ascii="宋体" w:hAnsi="宋体" w:hint="eastAsia"/>
          <w:sz w:val="24"/>
        </w:rPr>
        <w:t>7人，副教授9人，具有博士学位的教师13人，硕士生导师9人，博士生导师1人。</w:t>
      </w:r>
      <w:r w:rsidRPr="00FE43E6">
        <w:rPr>
          <w:sz w:val="24"/>
        </w:rPr>
        <w:t>学科实验条件优越，</w:t>
      </w:r>
      <w:r w:rsidRPr="00FE43E6">
        <w:rPr>
          <w:rFonts w:ascii="宋体" w:hAnsi="宋体" w:hint="eastAsia"/>
          <w:sz w:val="24"/>
        </w:rPr>
        <w:t>拥有占地面积4000多平方米、主要仪器设备总值1200余万元的汽车实验中心。该中心下设</w:t>
      </w:r>
      <w:r w:rsidRPr="00FE43E6">
        <w:rPr>
          <w:rFonts w:ascii="宋体" w:hAnsi="宋体" w:hint="eastAsia"/>
          <w:sz w:val="24"/>
          <w:szCs w:val="32"/>
        </w:rPr>
        <w:t>汽车底盘实验室，汽车电器与电子实验室，发动机性能及排放实验室，汽车动力学仿真与控制实验室，汽车制动技术与先进材料实验室。</w:t>
      </w:r>
    </w:p>
    <w:p w:rsidR="00D87F53" w:rsidRPr="00FE43E6" w:rsidRDefault="00D87F53" w:rsidP="00D87F53">
      <w:pPr>
        <w:spacing w:line="360" w:lineRule="auto"/>
        <w:ind w:firstLineChars="200" w:firstLine="480"/>
        <w:rPr>
          <w:rFonts w:ascii="宋体" w:hAnsi="宋体"/>
          <w:sz w:val="24"/>
        </w:rPr>
      </w:pPr>
      <w:r w:rsidRPr="00FE43E6">
        <w:rPr>
          <w:rFonts w:ascii="宋体" w:hAnsi="宋体" w:hint="eastAsia"/>
          <w:sz w:val="24"/>
        </w:rPr>
        <w:t>近年来，本学科承担和完成国家自然科学基金项目3项，省部级资助项目10余项，厂校合作项目40余项。获省部级自然科学二等奖4项，科技进步二等奖2项，自然科学三等奖3项，科技进步三等奖6项。目前承担国家自然科学基金项目1项，省部级项目4项，横向课题20余项。在国内外重要学术刊物和国际学术会议上发表论文300余篇，出版学术专著5部，教材10余部。取得各种专利30余项。</w:t>
      </w:r>
    </w:p>
    <w:p w:rsidR="00D87F53" w:rsidRPr="00FE43E6" w:rsidRDefault="00D87F53" w:rsidP="00D87F53">
      <w:pPr>
        <w:spacing w:line="360" w:lineRule="auto"/>
        <w:ind w:firstLineChars="200" w:firstLine="480"/>
        <w:rPr>
          <w:rFonts w:ascii="宋体" w:hAnsi="宋体"/>
          <w:sz w:val="24"/>
        </w:rPr>
      </w:pPr>
      <w:r w:rsidRPr="00FE43E6">
        <w:rPr>
          <w:rFonts w:ascii="宋体" w:hAnsi="宋体" w:cs="宋体"/>
          <w:kern w:val="0"/>
          <w:sz w:val="24"/>
        </w:rPr>
        <w:t>本专业主要培养在高等院校、科研单位以及企业中从事车辆设计制造、技术开发、车辆应用研究等方面工作的高级</w:t>
      </w:r>
      <w:r w:rsidRPr="00FE43E6">
        <w:rPr>
          <w:rFonts w:ascii="宋体" w:hAnsi="宋体" w:cs="宋体" w:hint="eastAsia"/>
          <w:kern w:val="0"/>
          <w:sz w:val="24"/>
        </w:rPr>
        <w:t>专门</w:t>
      </w:r>
      <w:r w:rsidRPr="00FE43E6">
        <w:rPr>
          <w:rFonts w:ascii="宋体" w:hAnsi="宋体" w:cs="宋体"/>
          <w:kern w:val="0"/>
          <w:sz w:val="24"/>
        </w:rPr>
        <w:t>人才。</w:t>
      </w:r>
    </w:p>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086F3F">
      <w:pPr>
        <w:spacing w:afterLines="100" w:line="480" w:lineRule="auto"/>
        <w:jc w:val="center"/>
        <w:rPr>
          <w:b/>
          <w:sz w:val="36"/>
          <w:szCs w:val="36"/>
        </w:rPr>
      </w:pPr>
      <w:r w:rsidRPr="00FE43E6">
        <w:rPr>
          <w:rFonts w:hint="eastAsia"/>
          <w:b/>
          <w:sz w:val="36"/>
          <w:szCs w:val="36"/>
        </w:rPr>
        <w:lastRenderedPageBreak/>
        <w:t>交通运输工程</w:t>
      </w:r>
      <w:r w:rsidRPr="00FE43E6">
        <w:rPr>
          <w:rFonts w:ascii="宋体" w:hAnsi="宋体" w:hint="eastAsia"/>
          <w:b/>
          <w:bCs/>
          <w:kern w:val="0"/>
          <w:sz w:val="36"/>
          <w:szCs w:val="20"/>
        </w:rPr>
        <w:t>（专业学位）</w:t>
      </w:r>
    </w:p>
    <w:p w:rsidR="00D87F53" w:rsidRPr="00FE43E6" w:rsidRDefault="00D87F53" w:rsidP="00D87F53">
      <w:pPr>
        <w:spacing w:line="360" w:lineRule="auto"/>
        <w:ind w:firstLine="448"/>
        <w:rPr>
          <w:rFonts w:ascii="宋体" w:hAnsi="宋体"/>
          <w:sz w:val="24"/>
        </w:rPr>
      </w:pPr>
      <w:r w:rsidRPr="00FE43E6">
        <w:rPr>
          <w:rFonts w:ascii="宋体" w:hAnsi="宋体" w:hint="eastAsia"/>
          <w:sz w:val="24"/>
        </w:rPr>
        <w:t>青岛理工大学于1999年设立山东省首批交通工程本科专业，2000年设立交通运输本科专业，2006年获得载工具运用工程二级学科硕士授予权，2010年获得交通运输工程一级学科硕士学位授予权（包括4个二级学科，分别为082301 道路与铁道工程；082302 交通信息工程与控制；082303 交通运输规划与管理；082304  载运工具运用工程）。</w:t>
      </w:r>
      <w:r w:rsidRPr="00FE43E6">
        <w:rPr>
          <w:rFonts w:ascii="宋体" w:hAnsi="宋体"/>
          <w:sz w:val="24"/>
        </w:rPr>
        <w:t>交通运输工程学科是</w:t>
      </w:r>
      <w:r w:rsidRPr="00FE43E6">
        <w:rPr>
          <w:rFonts w:ascii="宋体" w:hAnsi="宋体" w:hint="eastAsia"/>
          <w:sz w:val="24"/>
        </w:rPr>
        <w:t>青岛理工大学</w:t>
      </w:r>
      <w:r w:rsidRPr="00FE43E6">
        <w:rPr>
          <w:rFonts w:ascii="宋体" w:hAnsi="宋体"/>
          <w:sz w:val="24"/>
        </w:rPr>
        <w:t>重点建设学科</w:t>
      </w:r>
      <w:r w:rsidRPr="00FE43E6">
        <w:rPr>
          <w:rFonts w:ascii="宋体" w:hAnsi="宋体" w:hint="eastAsia"/>
          <w:sz w:val="24"/>
        </w:rPr>
        <w:t>，现</w:t>
      </w:r>
      <w:r w:rsidRPr="00FE43E6">
        <w:rPr>
          <w:rFonts w:ascii="宋体" w:hAnsi="宋体"/>
          <w:sz w:val="24"/>
        </w:rPr>
        <w:t>已形成</w:t>
      </w:r>
      <w:r w:rsidRPr="00FE43E6">
        <w:rPr>
          <w:rFonts w:ascii="宋体" w:hAnsi="宋体" w:hint="eastAsia"/>
          <w:sz w:val="24"/>
        </w:rPr>
        <w:t>交通信息控制与智能交通系统、交通安全、交通运输规划与管理、车辆检测与试验技术、车辆运行状态监测与故障诊断、路面材料与结构、桥梁检测技术、轨道交通等</w:t>
      </w:r>
      <w:r w:rsidRPr="00FE43E6">
        <w:rPr>
          <w:rFonts w:ascii="宋体" w:hAnsi="宋体"/>
          <w:sz w:val="24"/>
        </w:rPr>
        <w:t>特色鲜明的研究方向</w:t>
      </w:r>
      <w:r w:rsidRPr="00FE43E6">
        <w:rPr>
          <w:rFonts w:ascii="宋体" w:hAnsi="宋体" w:hint="eastAsia"/>
          <w:sz w:val="24"/>
        </w:rPr>
        <w:t>。</w:t>
      </w:r>
    </w:p>
    <w:p w:rsidR="00D87F53" w:rsidRPr="00FE43E6" w:rsidRDefault="00D87F53" w:rsidP="00D87F53">
      <w:pPr>
        <w:spacing w:line="360" w:lineRule="auto"/>
        <w:ind w:firstLine="448"/>
        <w:rPr>
          <w:rFonts w:ascii="宋体" w:hAnsi="宋体"/>
          <w:sz w:val="24"/>
        </w:rPr>
      </w:pPr>
      <w:r w:rsidRPr="00FE43E6">
        <w:rPr>
          <w:rFonts w:ascii="宋体" w:hAnsi="宋体"/>
          <w:sz w:val="24"/>
        </w:rPr>
        <w:t>本学科拥有一支</w:t>
      </w:r>
      <w:r w:rsidRPr="00FE43E6">
        <w:rPr>
          <w:rFonts w:ascii="宋体" w:hAnsi="宋体" w:hint="eastAsia"/>
          <w:sz w:val="24"/>
        </w:rPr>
        <w:t>结构合理、业务素质高</w:t>
      </w:r>
      <w:r w:rsidRPr="00FE43E6">
        <w:rPr>
          <w:rFonts w:ascii="宋体" w:hAnsi="宋体"/>
          <w:sz w:val="24"/>
        </w:rPr>
        <w:t>的学术队伍，其中博士生导师1人，教授7人，副教授14人，归国留学人员2人，</w:t>
      </w:r>
      <w:r w:rsidRPr="00FE43E6">
        <w:rPr>
          <w:rFonts w:ascii="宋体" w:hAnsi="宋体" w:hint="eastAsia"/>
          <w:sz w:val="24"/>
        </w:rPr>
        <w:t>博士20人。</w:t>
      </w:r>
    </w:p>
    <w:p w:rsidR="00D87F53" w:rsidRPr="00FE43E6" w:rsidRDefault="00D87F53" w:rsidP="00D87F53">
      <w:pPr>
        <w:spacing w:line="360" w:lineRule="auto"/>
        <w:ind w:firstLineChars="200" w:firstLine="480"/>
        <w:rPr>
          <w:rFonts w:ascii="宋体" w:hAnsi="宋体"/>
          <w:sz w:val="24"/>
          <w:szCs w:val="32"/>
        </w:rPr>
      </w:pPr>
      <w:r w:rsidRPr="00FE43E6">
        <w:rPr>
          <w:rFonts w:ascii="宋体" w:hAnsi="宋体" w:hint="eastAsia"/>
          <w:sz w:val="24"/>
        </w:rPr>
        <w:t>近年来，该学科新引进了国内外先进仪器设备，下设交通虚拟仿真实验室、交通控制</w:t>
      </w:r>
      <w:r w:rsidRPr="00FE43E6">
        <w:rPr>
          <w:rFonts w:ascii="宋体" w:hAnsi="宋体" w:hint="eastAsia"/>
          <w:sz w:val="24"/>
          <w:szCs w:val="32"/>
        </w:rPr>
        <w:t>实验室，交通安全实验室，车辆检测实验室，车辆故障诊断实验室，物流装备实验室等。拥有先进的交通仿真和控制软件，车辆安全虚拟现实开发平台，车辆性能检测线，车辆检测虚拟仪器开发平台，三坐标测量臂等研究和实验条件。</w:t>
      </w:r>
    </w:p>
    <w:p w:rsidR="00D87F53" w:rsidRPr="00FE43E6" w:rsidRDefault="00D87F53" w:rsidP="00D87F53">
      <w:pPr>
        <w:widowControl/>
        <w:snapToGrid w:val="0"/>
        <w:spacing w:line="360" w:lineRule="auto"/>
        <w:ind w:firstLineChars="225" w:firstLine="540"/>
        <w:rPr>
          <w:sz w:val="24"/>
        </w:rPr>
      </w:pPr>
      <w:r w:rsidRPr="00FE43E6">
        <w:rPr>
          <w:rFonts w:ascii="宋体" w:hAnsi="宋体"/>
          <w:sz w:val="24"/>
        </w:rPr>
        <w:t>近5年，</w:t>
      </w:r>
      <w:r w:rsidRPr="00FE43E6">
        <w:rPr>
          <w:rFonts w:ascii="宋体" w:hAnsi="宋体" w:hint="eastAsia"/>
          <w:sz w:val="24"/>
        </w:rPr>
        <w:t>本学科共</w:t>
      </w:r>
      <w:r w:rsidRPr="00FE43E6">
        <w:rPr>
          <w:rFonts w:ascii="宋体" w:hAnsi="宋体"/>
          <w:sz w:val="24"/>
        </w:rPr>
        <w:t>发表论文3</w:t>
      </w:r>
      <w:r w:rsidRPr="00FE43E6">
        <w:rPr>
          <w:rFonts w:ascii="宋体" w:hAnsi="宋体" w:hint="eastAsia"/>
          <w:sz w:val="24"/>
        </w:rPr>
        <w:t>80余</w:t>
      </w:r>
      <w:r w:rsidRPr="00FE43E6">
        <w:rPr>
          <w:rFonts w:ascii="宋体" w:hAnsi="宋体"/>
          <w:sz w:val="24"/>
        </w:rPr>
        <w:t>篇，其中SCI</w:t>
      </w:r>
      <w:r w:rsidRPr="00FE43E6">
        <w:rPr>
          <w:rFonts w:ascii="宋体" w:hAnsi="宋体" w:hint="eastAsia"/>
          <w:sz w:val="24"/>
        </w:rPr>
        <w:t>、</w:t>
      </w:r>
      <w:r w:rsidRPr="00FE43E6">
        <w:rPr>
          <w:rFonts w:ascii="宋体" w:hAnsi="宋体"/>
          <w:sz w:val="24"/>
        </w:rPr>
        <w:t>EI</w:t>
      </w:r>
      <w:r w:rsidRPr="00FE43E6">
        <w:rPr>
          <w:rFonts w:ascii="宋体" w:hAnsi="宋体" w:hint="eastAsia"/>
          <w:sz w:val="24"/>
        </w:rPr>
        <w:t>、ISTP检索80余</w:t>
      </w:r>
      <w:r w:rsidRPr="00FE43E6">
        <w:rPr>
          <w:rFonts w:ascii="宋体" w:hAnsi="宋体"/>
          <w:sz w:val="24"/>
        </w:rPr>
        <w:t>篇</w:t>
      </w:r>
      <w:r w:rsidRPr="00FE43E6">
        <w:rPr>
          <w:rFonts w:ascii="宋体" w:hAnsi="宋体" w:hint="eastAsia"/>
          <w:sz w:val="24"/>
        </w:rPr>
        <w:t>；</w:t>
      </w:r>
      <w:r w:rsidRPr="00FE43E6">
        <w:rPr>
          <w:rFonts w:ascii="宋体" w:hAnsi="宋体"/>
          <w:sz w:val="24"/>
        </w:rPr>
        <w:t>出版教材</w:t>
      </w:r>
      <w:r w:rsidRPr="00FE43E6">
        <w:rPr>
          <w:rFonts w:ascii="宋体" w:hAnsi="宋体" w:hint="eastAsia"/>
          <w:sz w:val="24"/>
        </w:rPr>
        <w:t>与专著30余</w:t>
      </w:r>
      <w:r w:rsidRPr="00FE43E6">
        <w:rPr>
          <w:rFonts w:ascii="宋体" w:hAnsi="宋体"/>
          <w:sz w:val="24"/>
        </w:rPr>
        <w:t>部</w:t>
      </w:r>
      <w:r w:rsidRPr="00FE43E6">
        <w:rPr>
          <w:rFonts w:ascii="宋体" w:hAnsi="宋体" w:hint="eastAsia"/>
          <w:sz w:val="24"/>
        </w:rPr>
        <w:t>；</w:t>
      </w:r>
      <w:r w:rsidRPr="00FE43E6">
        <w:rPr>
          <w:rFonts w:ascii="宋体" w:hAnsi="宋体"/>
          <w:sz w:val="24"/>
        </w:rPr>
        <w:t>承担国家自然科学基金、国家“十一五”支撑计划、</w:t>
      </w:r>
      <w:r w:rsidRPr="00FE43E6">
        <w:rPr>
          <w:rFonts w:ascii="宋体" w:hAnsi="宋体" w:hint="eastAsia"/>
          <w:sz w:val="24"/>
        </w:rPr>
        <w:t>国家教育部项目、</w:t>
      </w:r>
      <w:r w:rsidRPr="00FE43E6">
        <w:rPr>
          <w:rFonts w:ascii="宋体" w:hAnsi="宋体"/>
          <w:sz w:val="24"/>
        </w:rPr>
        <w:t>山东省自然科学基金</w:t>
      </w:r>
      <w:r w:rsidRPr="00FE43E6">
        <w:rPr>
          <w:rFonts w:ascii="宋体" w:hAnsi="宋体" w:hint="eastAsia"/>
          <w:sz w:val="24"/>
        </w:rPr>
        <w:t>等国家和省部级</w:t>
      </w:r>
      <w:r w:rsidRPr="00FE43E6">
        <w:rPr>
          <w:rFonts w:ascii="宋体" w:hAnsi="宋体"/>
          <w:sz w:val="24"/>
        </w:rPr>
        <w:t>科研项目</w:t>
      </w:r>
      <w:r w:rsidRPr="00FE43E6">
        <w:rPr>
          <w:rFonts w:ascii="宋体" w:hAnsi="宋体" w:hint="eastAsia"/>
          <w:sz w:val="24"/>
        </w:rPr>
        <w:t>近20</w:t>
      </w:r>
      <w:r w:rsidRPr="00FE43E6">
        <w:rPr>
          <w:rFonts w:ascii="宋体" w:hAnsi="宋体"/>
          <w:sz w:val="24"/>
        </w:rPr>
        <w:t>项，</w:t>
      </w:r>
      <w:r w:rsidRPr="00FE43E6">
        <w:rPr>
          <w:rFonts w:ascii="宋体" w:hAnsi="宋体" w:hint="eastAsia"/>
          <w:sz w:val="24"/>
        </w:rPr>
        <w:t>其他项目60余项</w:t>
      </w:r>
      <w:r w:rsidRPr="00FE43E6">
        <w:rPr>
          <w:rFonts w:ascii="宋体" w:hAnsi="宋体"/>
          <w:sz w:val="24"/>
        </w:rPr>
        <w:t>。研究成果</w:t>
      </w:r>
      <w:r w:rsidRPr="00FE43E6">
        <w:rPr>
          <w:rFonts w:ascii="宋体" w:hAnsi="宋体" w:hint="eastAsia"/>
          <w:sz w:val="24"/>
        </w:rPr>
        <w:t>获国家科技进步二等奖1项，山东省科技进步二等奖1项，</w:t>
      </w:r>
      <w:r w:rsidRPr="00FE43E6">
        <w:rPr>
          <w:rFonts w:ascii="宋体" w:hAnsi="宋体"/>
          <w:sz w:val="24"/>
        </w:rPr>
        <w:t>获</w:t>
      </w:r>
      <w:r w:rsidRPr="00FE43E6">
        <w:rPr>
          <w:rFonts w:ascii="宋体" w:hAnsi="宋体" w:hint="eastAsia"/>
          <w:sz w:val="24"/>
        </w:rPr>
        <w:t>其他科研</w:t>
      </w:r>
      <w:r w:rsidRPr="00FE43E6">
        <w:rPr>
          <w:rFonts w:ascii="宋体" w:hAnsi="宋体"/>
          <w:sz w:val="24"/>
        </w:rPr>
        <w:t>奖励</w:t>
      </w:r>
      <w:r w:rsidRPr="00FE43E6">
        <w:rPr>
          <w:rFonts w:ascii="宋体" w:hAnsi="宋体" w:hint="eastAsia"/>
          <w:sz w:val="24"/>
        </w:rPr>
        <w:t>10</w:t>
      </w:r>
      <w:r w:rsidRPr="00FE43E6">
        <w:rPr>
          <w:rFonts w:ascii="宋体" w:hAnsi="宋体"/>
          <w:sz w:val="24"/>
        </w:rPr>
        <w:t>项。</w:t>
      </w:r>
    </w:p>
    <w:p w:rsidR="00D87F53" w:rsidRPr="00FE43E6" w:rsidRDefault="00D87F53" w:rsidP="00D87F53">
      <w:pPr>
        <w:widowControl/>
        <w:snapToGrid w:val="0"/>
        <w:spacing w:line="360" w:lineRule="auto"/>
        <w:ind w:firstLineChars="225" w:firstLine="540"/>
        <w:jc w:val="left"/>
        <w:rPr>
          <w:rFonts w:ascii="宋体" w:hAnsi="宋体"/>
          <w:sz w:val="24"/>
        </w:rPr>
      </w:pPr>
    </w:p>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 w:rsidR="00D87F53" w:rsidRPr="00FE43E6" w:rsidRDefault="00D87F53" w:rsidP="00D87F53">
      <w:pPr>
        <w:spacing w:line="360" w:lineRule="auto"/>
        <w:jc w:val="center"/>
      </w:pPr>
    </w:p>
    <w:p w:rsidR="00D26F15" w:rsidRPr="00FE43E6" w:rsidRDefault="00D26F15" w:rsidP="00D26F15">
      <w:pPr>
        <w:widowControl/>
        <w:snapToGrid w:val="0"/>
        <w:spacing w:line="360" w:lineRule="auto"/>
        <w:ind w:firstLineChars="225" w:firstLine="540"/>
        <w:jc w:val="left"/>
        <w:rPr>
          <w:rFonts w:ascii="宋体" w:hAnsi="宋体"/>
          <w:sz w:val="24"/>
        </w:rPr>
      </w:pPr>
    </w:p>
    <w:p w:rsidR="00C92F8F" w:rsidRPr="00FE43E6" w:rsidRDefault="00C92F8F" w:rsidP="00C92F8F"/>
    <w:p w:rsidR="006D554E" w:rsidRPr="00FE43E6" w:rsidRDefault="006D554E" w:rsidP="00C92F8F"/>
    <w:p w:rsidR="000D3146" w:rsidRPr="00FE43E6" w:rsidRDefault="000D3146" w:rsidP="000D3146">
      <w:pPr>
        <w:spacing w:line="360" w:lineRule="auto"/>
        <w:jc w:val="center"/>
        <w:rPr>
          <w:rFonts w:ascii="华文行楷" w:eastAsia="华文行楷" w:hAnsi="宋体"/>
          <w:b/>
          <w:bCs/>
          <w:sz w:val="52"/>
        </w:rPr>
      </w:pPr>
      <w:r w:rsidRPr="00FE43E6">
        <w:rPr>
          <w:rFonts w:ascii="华文行楷" w:eastAsia="华文行楷" w:hAnsi="宋体" w:hint="eastAsia"/>
          <w:b/>
          <w:bCs/>
          <w:sz w:val="52"/>
        </w:rPr>
        <w:t>理学院</w:t>
      </w:r>
    </w:p>
    <w:p w:rsidR="004F3E12" w:rsidRDefault="004F3E12" w:rsidP="00086F3F">
      <w:pPr>
        <w:spacing w:afterLines="100" w:line="360" w:lineRule="auto"/>
        <w:jc w:val="center"/>
        <w:rPr>
          <w:rFonts w:ascii="宋体"/>
          <w:b/>
          <w:sz w:val="36"/>
          <w:szCs w:val="36"/>
        </w:rPr>
      </w:pPr>
      <w:r>
        <w:rPr>
          <w:rFonts w:ascii="宋体" w:hAnsi="宋体" w:hint="eastAsia"/>
          <w:b/>
          <w:sz w:val="36"/>
          <w:szCs w:val="36"/>
        </w:rPr>
        <w:t>应用数学</w:t>
      </w:r>
    </w:p>
    <w:p w:rsidR="004F3E12" w:rsidRDefault="004F3E12" w:rsidP="004F3E12">
      <w:pPr>
        <w:spacing w:before="60" w:line="360" w:lineRule="auto"/>
        <w:ind w:firstLineChars="200" w:firstLine="480"/>
        <w:rPr>
          <w:sz w:val="24"/>
        </w:rPr>
      </w:pPr>
      <w:r>
        <w:rPr>
          <w:rFonts w:ascii="宋体" w:hAnsi="宋体" w:hint="eastAsia"/>
          <w:sz w:val="24"/>
        </w:rPr>
        <w:t>应用数学是伴随着我校土木、机械、环境工程等优势学科的发展而逐步形成的我校唯一理学硕士学位授权学科。本学科有数学与应用数学、信息与计算科学等两个本科专业，下设：数学专业教研室、信息与计算科学专业教研室、高等数学教研室、工程数学教研室、应用数学研究所，数值计算与应用研究所。现有专任教师</w:t>
      </w:r>
      <w:r>
        <w:rPr>
          <w:rFonts w:ascii="宋体" w:hAnsi="宋体"/>
          <w:sz w:val="24"/>
        </w:rPr>
        <w:t>48</w:t>
      </w:r>
      <w:r>
        <w:rPr>
          <w:rFonts w:ascii="宋体" w:hAnsi="宋体" w:hint="eastAsia"/>
          <w:sz w:val="24"/>
        </w:rPr>
        <w:t>人，其中教授</w:t>
      </w:r>
      <w:r>
        <w:rPr>
          <w:rFonts w:ascii="宋体" w:hAnsi="宋体"/>
          <w:sz w:val="24"/>
        </w:rPr>
        <w:t>8</w:t>
      </w:r>
      <w:r>
        <w:rPr>
          <w:rFonts w:ascii="宋体" w:hAnsi="宋体" w:hint="eastAsia"/>
          <w:sz w:val="24"/>
        </w:rPr>
        <w:t>人，副教授</w:t>
      </w:r>
      <w:r>
        <w:rPr>
          <w:rFonts w:ascii="宋体" w:hAnsi="宋体"/>
          <w:sz w:val="24"/>
        </w:rPr>
        <w:t>25</w:t>
      </w:r>
      <w:r>
        <w:rPr>
          <w:rFonts w:ascii="宋体" w:hAnsi="宋体" w:hint="eastAsia"/>
          <w:sz w:val="24"/>
        </w:rPr>
        <w:t>人，讲师</w:t>
      </w:r>
      <w:r>
        <w:rPr>
          <w:rFonts w:ascii="宋体" w:hAnsi="宋体"/>
          <w:sz w:val="24"/>
        </w:rPr>
        <w:t>15</w:t>
      </w:r>
      <w:r>
        <w:rPr>
          <w:rFonts w:ascii="宋体" w:hAnsi="宋体" w:hint="eastAsia"/>
          <w:sz w:val="24"/>
        </w:rPr>
        <w:t>人，其中具有博士学位教师</w:t>
      </w:r>
      <w:r>
        <w:rPr>
          <w:rFonts w:ascii="宋体" w:hAnsi="宋体"/>
          <w:sz w:val="24"/>
        </w:rPr>
        <w:t>14</w:t>
      </w:r>
      <w:r>
        <w:rPr>
          <w:rFonts w:ascii="宋体" w:hAnsi="宋体" w:hint="eastAsia"/>
          <w:sz w:val="24"/>
        </w:rPr>
        <w:t>人。</w:t>
      </w:r>
      <w:r>
        <w:rPr>
          <w:rFonts w:hint="eastAsia"/>
          <w:sz w:val="24"/>
        </w:rPr>
        <w:t>本学科充分依托青岛理工大学理学院的学科优势，包括了力学、物理、电子和计算机等专业科研人员承担了课题研究。</w:t>
      </w:r>
    </w:p>
    <w:p w:rsidR="004F3E12" w:rsidRDefault="004F3E12" w:rsidP="004F3E12">
      <w:pPr>
        <w:spacing w:line="360" w:lineRule="auto"/>
        <w:ind w:firstLineChars="200" w:firstLine="480"/>
        <w:rPr>
          <w:sz w:val="24"/>
        </w:rPr>
      </w:pPr>
      <w:r>
        <w:rPr>
          <w:rFonts w:hint="eastAsia"/>
          <w:sz w:val="24"/>
        </w:rPr>
        <w:t>本学科教师在非线性泛函分析、偏微分方程、常微分方程、博弈论、函数逼近论、最优化理论、软件工程、金融数学等方面取得了具有自身特色和优势的研究成果，完成了包括国家自然科学基金在内的</w:t>
      </w:r>
      <w:r>
        <w:rPr>
          <w:sz w:val="24"/>
        </w:rPr>
        <w:t>22</w:t>
      </w:r>
      <w:r>
        <w:rPr>
          <w:rFonts w:hint="eastAsia"/>
          <w:sz w:val="24"/>
        </w:rPr>
        <w:t>项国家、省部级项目和横向课题，科研经费达</w:t>
      </w:r>
      <w:r>
        <w:rPr>
          <w:sz w:val="24"/>
        </w:rPr>
        <w:t>200</w:t>
      </w:r>
      <w:r>
        <w:rPr>
          <w:rFonts w:hint="eastAsia"/>
          <w:sz w:val="24"/>
        </w:rPr>
        <w:t>万元人民币，发表论文</w:t>
      </w:r>
      <w:r>
        <w:rPr>
          <w:sz w:val="24"/>
        </w:rPr>
        <w:t>200</w:t>
      </w:r>
      <w:r>
        <w:rPr>
          <w:rFonts w:hint="eastAsia"/>
          <w:sz w:val="24"/>
        </w:rPr>
        <w:t>余篇，其中被“</w:t>
      </w:r>
      <w:r>
        <w:rPr>
          <w:sz w:val="24"/>
        </w:rPr>
        <w:t>SCI</w:t>
      </w:r>
      <w:r>
        <w:rPr>
          <w:rFonts w:hint="eastAsia"/>
          <w:sz w:val="24"/>
        </w:rPr>
        <w:t>”、“</w:t>
      </w:r>
      <w:r>
        <w:rPr>
          <w:sz w:val="24"/>
        </w:rPr>
        <w:t>EI</w:t>
      </w:r>
      <w:r>
        <w:rPr>
          <w:rFonts w:hint="eastAsia"/>
          <w:sz w:val="24"/>
        </w:rPr>
        <w:t>”检索</w:t>
      </w:r>
      <w:r>
        <w:rPr>
          <w:sz w:val="24"/>
        </w:rPr>
        <w:t>50</w:t>
      </w:r>
      <w:r>
        <w:rPr>
          <w:rFonts w:hint="eastAsia"/>
          <w:sz w:val="24"/>
        </w:rPr>
        <w:t>余篇，出版专著</w:t>
      </w:r>
      <w:r>
        <w:rPr>
          <w:sz w:val="24"/>
        </w:rPr>
        <w:t>3</w:t>
      </w:r>
      <w:r>
        <w:rPr>
          <w:rFonts w:hint="eastAsia"/>
          <w:sz w:val="24"/>
        </w:rPr>
        <w:t>部。</w:t>
      </w:r>
    </w:p>
    <w:p w:rsidR="004F3E12" w:rsidRDefault="004F3E12" w:rsidP="004F3E12">
      <w:pPr>
        <w:spacing w:line="360" w:lineRule="auto"/>
        <w:ind w:firstLineChars="200" w:firstLine="480"/>
        <w:rPr>
          <w:sz w:val="24"/>
        </w:rPr>
      </w:pPr>
      <w:r>
        <w:rPr>
          <w:rFonts w:hint="eastAsia"/>
          <w:sz w:val="24"/>
        </w:rPr>
        <w:t>目前主要研究方向为：</w:t>
      </w:r>
      <w:r>
        <w:rPr>
          <w:sz w:val="24"/>
        </w:rPr>
        <w:t xml:space="preserve">1. </w:t>
      </w:r>
      <w:r>
        <w:rPr>
          <w:rFonts w:hint="eastAsia"/>
          <w:sz w:val="24"/>
        </w:rPr>
        <w:t>非线性泛函分析</w:t>
      </w:r>
      <w:r>
        <w:rPr>
          <w:sz w:val="24"/>
        </w:rPr>
        <w:t xml:space="preserve"> 2. </w:t>
      </w:r>
      <w:r>
        <w:rPr>
          <w:rFonts w:hint="eastAsia"/>
          <w:sz w:val="24"/>
        </w:rPr>
        <w:t>应用偏微分方程</w:t>
      </w:r>
      <w:r>
        <w:rPr>
          <w:sz w:val="24"/>
        </w:rPr>
        <w:t xml:space="preserve">. 3. </w:t>
      </w:r>
      <w:r>
        <w:rPr>
          <w:rFonts w:hint="eastAsia"/>
          <w:sz w:val="24"/>
        </w:rPr>
        <w:t>海洋科学中的数学问题</w:t>
      </w:r>
      <w:r>
        <w:rPr>
          <w:sz w:val="24"/>
        </w:rPr>
        <w:t xml:space="preserve">. 4. </w:t>
      </w:r>
      <w:r>
        <w:rPr>
          <w:rFonts w:hint="eastAsia"/>
          <w:sz w:val="24"/>
        </w:rPr>
        <w:t>微分方程稳定性理论</w:t>
      </w:r>
      <w:r>
        <w:rPr>
          <w:sz w:val="24"/>
        </w:rPr>
        <w:t>.</w:t>
      </w:r>
      <w:r>
        <w:rPr>
          <w:rFonts w:ascii="黑体" w:eastAsia="黑体" w:hAnsi="黑体"/>
          <w:sz w:val="24"/>
        </w:rPr>
        <w:t xml:space="preserve"> </w:t>
      </w:r>
      <w:r>
        <w:rPr>
          <w:sz w:val="24"/>
        </w:rPr>
        <w:t>5. ESMD</w:t>
      </w:r>
      <w:r>
        <w:rPr>
          <w:rFonts w:hint="eastAsia"/>
          <w:sz w:val="24"/>
        </w:rPr>
        <w:t>数据分析方法及其应用。</w:t>
      </w:r>
    </w:p>
    <w:p w:rsidR="004F3E12" w:rsidRPr="002E0E2D" w:rsidRDefault="004F3E12" w:rsidP="004F3E12">
      <w:pPr>
        <w:spacing w:line="360" w:lineRule="auto"/>
        <w:ind w:firstLineChars="200" w:firstLine="480"/>
        <w:rPr>
          <w:rFonts w:ascii="宋体"/>
          <w:color w:val="FF0000"/>
          <w:sz w:val="24"/>
        </w:rPr>
      </w:pPr>
      <w:r w:rsidRPr="002E0E2D">
        <w:rPr>
          <w:rFonts w:ascii="宋体" w:hAnsi="宋体" w:hint="eastAsia"/>
          <w:color w:val="FF0000"/>
          <w:sz w:val="24"/>
        </w:rPr>
        <w:t>研究方向简介：</w:t>
      </w:r>
    </w:p>
    <w:p w:rsidR="004F3E12" w:rsidRPr="002E0E2D" w:rsidRDefault="004F3E12" w:rsidP="004F3E12">
      <w:pPr>
        <w:spacing w:line="360" w:lineRule="auto"/>
        <w:ind w:firstLineChars="200" w:firstLine="480"/>
        <w:rPr>
          <w:color w:val="FF0000"/>
          <w:sz w:val="24"/>
        </w:rPr>
      </w:pPr>
      <w:r w:rsidRPr="002E0E2D">
        <w:rPr>
          <w:color w:val="FF0000"/>
          <w:sz w:val="24"/>
        </w:rPr>
        <w:t xml:space="preserve">1. </w:t>
      </w:r>
      <w:r w:rsidRPr="002E0E2D">
        <w:rPr>
          <w:rFonts w:hint="eastAsia"/>
          <w:color w:val="FF0000"/>
          <w:sz w:val="24"/>
        </w:rPr>
        <w:t>非线性泛函分析：非线性泛函分析是现代数学中既有深刻理论意义，又有广泛应用价值的研究方向。它以数学及自然科学各个领域中出现的非线性问题为背景，建立了处理许多非线性问题的若干一般性理论。它的研究成果可以广泛地应用于各种非线性微分方程、积分方程和其它各种类型的方程以及计算数学、控制理论、最优化理论、动力系统、经济数学等许多领域。本研究方向用拓扑度理论、临界点理论、半序方法等研究数学和自然科学诸多领域提出的各种非线性问题，主要研究由这些问题产生的数学模型（主要是常微分方程、偏微分方程、积分方程）的解的存在性、解的唯一性、多重解的存在性和解的各种性态。</w:t>
      </w:r>
    </w:p>
    <w:p w:rsidR="004F3E12" w:rsidRPr="002E0E2D" w:rsidRDefault="004F3E12" w:rsidP="004F3E12">
      <w:pPr>
        <w:spacing w:line="360" w:lineRule="auto"/>
        <w:ind w:firstLineChars="200" w:firstLine="480"/>
        <w:rPr>
          <w:color w:val="FF0000"/>
          <w:sz w:val="24"/>
        </w:rPr>
      </w:pPr>
      <w:r w:rsidRPr="002E0E2D">
        <w:rPr>
          <w:color w:val="FF0000"/>
          <w:sz w:val="24"/>
        </w:rPr>
        <w:lastRenderedPageBreak/>
        <w:t xml:space="preserve">2. </w:t>
      </w:r>
      <w:r w:rsidRPr="002E0E2D">
        <w:rPr>
          <w:rFonts w:hint="eastAsia"/>
          <w:color w:val="FF0000"/>
          <w:sz w:val="24"/>
        </w:rPr>
        <w:t>应用偏微分方程：无论对于纯数学还是应用数学，作为功用型学科典型的偏微分方程越来越起到科学中的纽带作用。在以空间和时间为自变量的连续变化的数学模型中，偏微分方程的特征就是普适性，我们可以从众多的应用领域（如：力学、电磁学、概率统计和金融等）找到每一个数学概念的来源，而方程的产生方式，又成为非常重要和深刻的基本数学问题的研究动机。结合我校传统优势学科，主要研究偏微分方程在流体力学、物理海洋学、微波遥感和图像处理中的反问题和相关图像数据处理中的应用问题。本方向注重非线性偏微分方程和多物理场耦合建立的数学模型，以非线性泛函分析为理论基础，以有限元和差分计算等数值方法为手段，通过计算机仿真和实际数据处理，为应用学科中的数学问题和工程中的科学技术问题提供合理的数学依据及技术支撑。本方向近年来承担国家自然基金和国家“</w:t>
      </w:r>
      <w:r w:rsidRPr="002E0E2D">
        <w:rPr>
          <w:color w:val="FF0000"/>
          <w:sz w:val="24"/>
        </w:rPr>
        <w:t>863</w:t>
      </w:r>
      <w:r w:rsidRPr="002E0E2D">
        <w:rPr>
          <w:rFonts w:hint="eastAsia"/>
          <w:color w:val="FF0000"/>
          <w:sz w:val="24"/>
        </w:rPr>
        <w:t>”课题，研究经费超过</w:t>
      </w:r>
      <w:r w:rsidRPr="002E0E2D">
        <w:rPr>
          <w:color w:val="FF0000"/>
          <w:sz w:val="24"/>
        </w:rPr>
        <w:t>200</w:t>
      </w:r>
      <w:r w:rsidRPr="002E0E2D">
        <w:rPr>
          <w:rFonts w:hint="eastAsia"/>
          <w:color w:val="FF0000"/>
          <w:sz w:val="24"/>
        </w:rPr>
        <w:t>万元。</w:t>
      </w:r>
    </w:p>
    <w:p w:rsidR="004F3E12" w:rsidRPr="002E0E2D" w:rsidRDefault="004F3E12" w:rsidP="004F3E12">
      <w:pPr>
        <w:spacing w:before="60" w:line="360" w:lineRule="auto"/>
        <w:ind w:firstLineChars="200" w:firstLine="480"/>
        <w:rPr>
          <w:color w:val="FF0000"/>
          <w:sz w:val="24"/>
        </w:rPr>
      </w:pPr>
      <w:r w:rsidRPr="002E0E2D">
        <w:rPr>
          <w:color w:val="FF0000"/>
          <w:sz w:val="24"/>
        </w:rPr>
        <w:t xml:space="preserve">3. </w:t>
      </w:r>
      <w:r w:rsidRPr="002E0E2D">
        <w:rPr>
          <w:rFonts w:hint="eastAsia"/>
          <w:color w:val="FF0000"/>
          <w:sz w:val="24"/>
        </w:rPr>
        <w:t>海洋科学中的数学问题</w:t>
      </w:r>
      <w:r w:rsidRPr="002E0E2D">
        <w:rPr>
          <w:color w:val="FF0000"/>
          <w:sz w:val="24"/>
        </w:rPr>
        <w:t xml:space="preserve">. </w:t>
      </w:r>
      <w:r w:rsidRPr="002E0E2D">
        <w:rPr>
          <w:rFonts w:hint="eastAsia"/>
          <w:color w:val="FF0000"/>
          <w:sz w:val="24"/>
        </w:rPr>
        <w:t>海洋的研究与开发对人类的生存和发展有着巨大的影响。同时提供了海洋科学研究的广泛需求。本方向主要依托国家海洋局第一研究所等涉海单位所建立的合作关系，针对实际问题从应用数学的角度开展合作研究。目前主要从事微波遥感领域中各种数学模型和数据处理、水声检测与成像算法和环境检测系统的后处理算法与技术等。本方向在海洋内波信息提取的研究和开发方面达到了国际先进水平。本方向重视数学基础和计算平台的运用，培养具有应用数学背景的从事海洋科学研究生。本方向近年来承担国家海洋局和和国家“</w:t>
      </w:r>
      <w:r w:rsidRPr="002E0E2D">
        <w:rPr>
          <w:color w:val="FF0000"/>
          <w:sz w:val="24"/>
        </w:rPr>
        <w:t>863</w:t>
      </w:r>
      <w:r w:rsidRPr="002E0E2D">
        <w:rPr>
          <w:rFonts w:hint="eastAsia"/>
          <w:color w:val="FF0000"/>
          <w:sz w:val="24"/>
        </w:rPr>
        <w:t>”协作项目，科研经费近</w:t>
      </w:r>
      <w:r w:rsidRPr="002E0E2D">
        <w:rPr>
          <w:color w:val="FF0000"/>
          <w:sz w:val="24"/>
        </w:rPr>
        <w:t>200</w:t>
      </w:r>
      <w:r w:rsidRPr="002E0E2D">
        <w:rPr>
          <w:rFonts w:hint="eastAsia"/>
          <w:color w:val="FF0000"/>
          <w:sz w:val="24"/>
        </w:rPr>
        <w:t>万元。</w:t>
      </w:r>
    </w:p>
    <w:p w:rsidR="004F3E12" w:rsidRPr="002E0E2D" w:rsidRDefault="004F3E12" w:rsidP="004F3E12">
      <w:pPr>
        <w:spacing w:line="360" w:lineRule="auto"/>
        <w:ind w:firstLineChars="150" w:firstLine="360"/>
        <w:rPr>
          <w:color w:val="FF0000"/>
          <w:sz w:val="24"/>
        </w:rPr>
      </w:pPr>
      <w:r w:rsidRPr="002E0E2D">
        <w:rPr>
          <w:color w:val="FF0000"/>
          <w:sz w:val="24"/>
        </w:rPr>
        <w:t xml:space="preserve">4. </w:t>
      </w:r>
      <w:r w:rsidRPr="002E0E2D">
        <w:rPr>
          <w:rFonts w:hint="eastAsia"/>
          <w:color w:val="FF0000"/>
          <w:sz w:val="24"/>
        </w:rPr>
        <w:t>微分方程稳定性理论：主要研究由常微分方程、差分方程、微分差分方程、泛函微分方程等所描述的动力系统的稳定性。一方面为设计稳定的动力系统，避免不稳定的事故的发生，提供数学理论与方法；另一方面利用稳定性理论与方法研究或设计具体的非线性控制系统、人工神经网络系统、经济系统、生态系统等实际动力系统。</w:t>
      </w:r>
    </w:p>
    <w:p w:rsidR="004F3E12" w:rsidRPr="002E0E2D" w:rsidRDefault="004F3E12" w:rsidP="004F3E12">
      <w:pPr>
        <w:spacing w:line="360" w:lineRule="auto"/>
        <w:ind w:firstLineChars="150" w:firstLine="360"/>
        <w:rPr>
          <w:color w:val="FF0000"/>
          <w:sz w:val="24"/>
        </w:rPr>
      </w:pPr>
      <w:r w:rsidRPr="002E0E2D">
        <w:rPr>
          <w:color w:val="FF0000"/>
          <w:sz w:val="24"/>
        </w:rPr>
        <w:t>5. ESMD</w:t>
      </w:r>
      <w:r w:rsidRPr="002E0E2D">
        <w:rPr>
          <w:rFonts w:hint="eastAsia"/>
          <w:color w:val="FF0000"/>
          <w:sz w:val="24"/>
        </w:rPr>
        <w:t>数据分析方法及其应用：</w:t>
      </w:r>
      <w:r w:rsidRPr="002E0E2D">
        <w:rPr>
          <w:color w:val="FF0000"/>
          <w:sz w:val="24"/>
        </w:rPr>
        <w:t>ESMD</w:t>
      </w:r>
      <w:r w:rsidRPr="002E0E2D">
        <w:rPr>
          <w:rFonts w:hint="eastAsia"/>
          <w:color w:val="FF0000"/>
          <w:sz w:val="24"/>
        </w:rPr>
        <w:t>方法是对我们所研发的“极点对称模态分解方法”的简称，是科学网和《中国科学报》报导过的创新性研究成果，在观测数据的趋势分离、异常诊断和时</w:t>
      </w:r>
      <w:r w:rsidRPr="002E0E2D">
        <w:rPr>
          <w:color w:val="FF0000"/>
          <w:sz w:val="24"/>
        </w:rPr>
        <w:t>-</w:t>
      </w:r>
      <w:r w:rsidRPr="002E0E2D">
        <w:rPr>
          <w:rFonts w:hint="eastAsia"/>
          <w:color w:val="FF0000"/>
          <w:sz w:val="24"/>
        </w:rPr>
        <w:t>频分析方面存在独特优势。</w:t>
      </w:r>
      <w:r w:rsidRPr="002E0E2D">
        <w:rPr>
          <w:color w:val="FF0000"/>
          <w:sz w:val="24"/>
        </w:rPr>
        <w:t>ESMD</w:t>
      </w:r>
      <w:r w:rsidRPr="002E0E2D">
        <w:rPr>
          <w:rFonts w:hint="eastAsia"/>
          <w:color w:val="FF0000"/>
          <w:sz w:val="24"/>
        </w:rPr>
        <w:t>方法是著名的</w:t>
      </w:r>
      <w:r w:rsidRPr="002E0E2D">
        <w:rPr>
          <w:color w:val="FF0000"/>
          <w:sz w:val="24"/>
        </w:rPr>
        <w:t>Hilbert-Huang</w:t>
      </w:r>
      <w:r w:rsidRPr="002E0E2D">
        <w:rPr>
          <w:rFonts w:hint="eastAsia"/>
          <w:color w:val="FF0000"/>
          <w:sz w:val="24"/>
        </w:rPr>
        <w:t>变换（又称经验模态分解方法，即</w:t>
      </w:r>
      <w:r w:rsidRPr="002E0E2D">
        <w:rPr>
          <w:color w:val="FF0000"/>
          <w:sz w:val="24"/>
        </w:rPr>
        <w:t>EMD</w:t>
      </w:r>
      <w:r w:rsidRPr="002E0E2D">
        <w:rPr>
          <w:rFonts w:hint="eastAsia"/>
          <w:color w:val="FF0000"/>
          <w:sz w:val="24"/>
        </w:rPr>
        <w:t>方法）的新发展，可用于大气和海洋科学、信息科学、数学、生命科学、经济学、生态学、地震学</w:t>
      </w:r>
      <w:r w:rsidRPr="002E0E2D">
        <w:rPr>
          <w:rFonts w:hint="eastAsia"/>
          <w:color w:val="FF0000"/>
          <w:sz w:val="24"/>
        </w:rPr>
        <w:lastRenderedPageBreak/>
        <w:t>和机械工程等领域所有涉及数据分析的科研和工程应用。</w:t>
      </w:r>
      <w:r w:rsidRPr="002E0E2D">
        <w:rPr>
          <w:color w:val="FF0000"/>
          <w:sz w:val="24"/>
        </w:rPr>
        <w:t>ESMD</w:t>
      </w:r>
      <w:r w:rsidRPr="002E0E2D">
        <w:rPr>
          <w:rFonts w:hint="eastAsia"/>
          <w:color w:val="FF0000"/>
          <w:sz w:val="24"/>
        </w:rPr>
        <w:t>方法与目前盛行的小波变换方法存在很大不同，各有侧重。小波变换的有基分解模式在信号的编码、储存和压缩等数据处理问题中具有明显优势，而</w:t>
      </w:r>
      <w:r w:rsidRPr="002E0E2D">
        <w:rPr>
          <w:color w:val="FF0000"/>
          <w:sz w:val="24"/>
        </w:rPr>
        <w:t>ESMD</w:t>
      </w:r>
      <w:r w:rsidRPr="002E0E2D">
        <w:rPr>
          <w:rFonts w:hint="eastAsia"/>
          <w:color w:val="FF0000"/>
          <w:sz w:val="24"/>
        </w:rPr>
        <w:t>方法数据自适应的无基分解模式更适用于科学探索。本研究方向力图发展和完善</w:t>
      </w:r>
      <w:r w:rsidRPr="002E0E2D">
        <w:rPr>
          <w:color w:val="FF0000"/>
          <w:sz w:val="24"/>
        </w:rPr>
        <w:t>ESMD</w:t>
      </w:r>
      <w:r w:rsidRPr="002E0E2D">
        <w:rPr>
          <w:rFonts w:hint="eastAsia"/>
          <w:color w:val="FF0000"/>
          <w:sz w:val="24"/>
        </w:rPr>
        <w:t>方法并探索其在海洋和大气科学中的应用。</w:t>
      </w: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4F3E12" w:rsidRDefault="004F3E12" w:rsidP="004F3E12">
      <w:pPr>
        <w:rPr>
          <w:b/>
          <w:sz w:val="24"/>
        </w:rPr>
      </w:pPr>
    </w:p>
    <w:p w:rsidR="008960A8" w:rsidRDefault="008960A8" w:rsidP="00086F3F">
      <w:pPr>
        <w:spacing w:afterLines="100" w:line="360" w:lineRule="auto"/>
        <w:jc w:val="center"/>
        <w:rPr>
          <w:rFonts w:ascii="宋体"/>
          <w:b/>
          <w:sz w:val="36"/>
          <w:szCs w:val="36"/>
        </w:rPr>
      </w:pPr>
      <w:r>
        <w:rPr>
          <w:rFonts w:ascii="宋体" w:hAnsi="宋体" w:hint="eastAsia"/>
          <w:b/>
          <w:sz w:val="36"/>
          <w:szCs w:val="36"/>
        </w:rPr>
        <w:t>力学</w:t>
      </w:r>
      <w:r>
        <w:rPr>
          <w:rFonts w:ascii="宋体" w:hAnsi="宋体" w:hint="eastAsia"/>
          <w:b/>
          <w:bCs/>
          <w:kern w:val="0"/>
          <w:sz w:val="36"/>
          <w:szCs w:val="20"/>
        </w:rPr>
        <w:t>（一级学科硕士点）</w:t>
      </w:r>
    </w:p>
    <w:p w:rsidR="008960A8" w:rsidRDefault="008960A8" w:rsidP="008960A8">
      <w:pPr>
        <w:spacing w:line="360" w:lineRule="auto"/>
        <w:ind w:firstLineChars="200" w:firstLine="480"/>
        <w:rPr>
          <w:rFonts w:ascii="宋体"/>
          <w:snapToGrid w:val="0"/>
          <w:sz w:val="24"/>
        </w:rPr>
      </w:pPr>
      <w:r>
        <w:rPr>
          <w:rFonts w:ascii="宋体" w:hAnsi="宋体" w:hint="eastAsia"/>
          <w:snapToGrid w:val="0"/>
          <w:sz w:val="24"/>
        </w:rPr>
        <w:t>力学专业是具有硕士学位授权的一级学科点，其中二级学科工程力学是山东省重点学科。力学是与我校品牌特色专业紧密相关、相互支撑、协调发展的学科，在支撑这些学科快速发展的同时，力学也形成了下面5个比较稳定的特色研究方向：①</w:t>
      </w:r>
      <w:r>
        <w:rPr>
          <w:rFonts w:hint="eastAsia"/>
          <w:sz w:val="24"/>
        </w:rPr>
        <w:t>矿山岩石力学与地下工程；</w:t>
      </w:r>
      <w:r>
        <w:rPr>
          <w:rFonts w:ascii="宋体" w:hAnsi="宋体" w:hint="eastAsia"/>
          <w:snapToGrid w:val="0"/>
          <w:sz w:val="24"/>
        </w:rPr>
        <w:t>②</w:t>
      </w:r>
      <w:r>
        <w:rPr>
          <w:rFonts w:hint="eastAsia"/>
          <w:sz w:val="24"/>
        </w:rPr>
        <w:t>岩土力学与海洋岩土工程；</w:t>
      </w:r>
      <w:r>
        <w:rPr>
          <w:rFonts w:ascii="宋体" w:hAnsi="宋体" w:hint="eastAsia"/>
          <w:snapToGrid w:val="0"/>
          <w:sz w:val="24"/>
        </w:rPr>
        <w:t>③</w:t>
      </w:r>
      <w:bookmarkStart w:id="0" w:name="OLE_LINK3"/>
      <w:bookmarkStart w:id="1" w:name="OLE_LINK4"/>
      <w:r>
        <w:rPr>
          <w:rFonts w:ascii="宋体" w:hAnsi="宋体" w:hint="eastAsia"/>
          <w:snapToGrid w:val="0"/>
          <w:sz w:val="24"/>
        </w:rPr>
        <w:t>复杂系统的动力学与控制；</w:t>
      </w:r>
      <w:r w:rsidR="007E05DF">
        <w:rPr>
          <w:rFonts w:ascii="宋体" w:hAnsi="宋体"/>
          <w:snapToGrid w:val="0"/>
          <w:sz w:val="24"/>
        </w:rPr>
        <w:fldChar w:fldCharType="begin"/>
      </w:r>
      <w:r>
        <w:rPr>
          <w:rFonts w:ascii="宋体" w:hAnsi="宋体"/>
          <w:snapToGrid w:val="0"/>
          <w:sz w:val="24"/>
        </w:rPr>
        <w:instrText xml:space="preserve"> = 4 \* GB3 </w:instrText>
      </w:r>
      <w:r w:rsidR="007E05DF">
        <w:rPr>
          <w:rFonts w:ascii="宋体" w:hAnsi="宋体"/>
          <w:snapToGrid w:val="0"/>
          <w:sz w:val="24"/>
        </w:rPr>
        <w:fldChar w:fldCharType="separate"/>
      </w:r>
      <w:r>
        <w:rPr>
          <w:rFonts w:ascii="宋体" w:hAnsi="宋体" w:hint="eastAsia"/>
          <w:snapToGrid w:val="0"/>
          <w:sz w:val="24"/>
        </w:rPr>
        <w:t>④</w:t>
      </w:r>
      <w:r w:rsidR="007E05DF">
        <w:rPr>
          <w:rFonts w:ascii="宋体" w:hAnsi="宋体"/>
          <w:snapToGrid w:val="0"/>
          <w:sz w:val="24"/>
        </w:rPr>
        <w:fldChar w:fldCharType="end"/>
      </w:r>
      <w:bookmarkEnd w:id="0"/>
      <w:bookmarkEnd w:id="1"/>
      <w:r>
        <w:rPr>
          <w:rFonts w:ascii="宋体" w:hAnsi="宋体" w:hint="eastAsia"/>
          <w:snapToGrid w:val="0"/>
          <w:sz w:val="24"/>
        </w:rPr>
        <w:t>材料结构强度分析；</w:t>
      </w:r>
      <w:r w:rsidR="007E05DF">
        <w:rPr>
          <w:rFonts w:ascii="宋体" w:hAnsi="宋体"/>
          <w:snapToGrid w:val="0"/>
          <w:sz w:val="24"/>
        </w:rPr>
        <w:fldChar w:fldCharType="begin"/>
      </w:r>
      <w:r>
        <w:rPr>
          <w:rFonts w:ascii="宋体" w:hAnsi="宋体"/>
          <w:snapToGrid w:val="0"/>
          <w:sz w:val="24"/>
        </w:rPr>
        <w:instrText xml:space="preserve"> = 5 \* GB3 </w:instrText>
      </w:r>
      <w:r w:rsidR="007E05DF">
        <w:rPr>
          <w:rFonts w:ascii="宋体" w:hAnsi="宋体"/>
          <w:snapToGrid w:val="0"/>
          <w:sz w:val="24"/>
        </w:rPr>
        <w:fldChar w:fldCharType="separate"/>
      </w:r>
      <w:r>
        <w:rPr>
          <w:rFonts w:ascii="宋体" w:hAnsi="宋体" w:hint="eastAsia"/>
          <w:snapToGrid w:val="0"/>
          <w:sz w:val="24"/>
        </w:rPr>
        <w:t>⑤</w:t>
      </w:r>
      <w:r w:rsidR="007E05DF">
        <w:rPr>
          <w:rFonts w:ascii="宋体" w:hAnsi="宋体"/>
          <w:snapToGrid w:val="0"/>
          <w:sz w:val="24"/>
        </w:rPr>
        <w:fldChar w:fldCharType="end"/>
      </w:r>
      <w:r>
        <w:rPr>
          <w:rFonts w:ascii="宋体" w:hAnsi="宋体" w:hint="eastAsia"/>
          <w:snapToGrid w:val="0"/>
          <w:sz w:val="24"/>
        </w:rPr>
        <w:t>现代实验力学测试技术及其应用。</w:t>
      </w:r>
    </w:p>
    <w:p w:rsidR="008960A8" w:rsidRDefault="008960A8" w:rsidP="008960A8">
      <w:pPr>
        <w:spacing w:line="360" w:lineRule="auto"/>
        <w:ind w:firstLineChars="200" w:firstLine="480"/>
        <w:rPr>
          <w:rFonts w:ascii="宋体"/>
          <w:snapToGrid w:val="0"/>
          <w:sz w:val="24"/>
        </w:rPr>
      </w:pPr>
      <w:r>
        <w:rPr>
          <w:rFonts w:ascii="宋体" w:hAnsi="宋体" w:hint="eastAsia"/>
          <w:snapToGrid w:val="0"/>
          <w:sz w:val="24"/>
        </w:rPr>
        <w:t>基于学校丰富的力学学科资源，凝练的学科队伍中包括教授</w:t>
      </w:r>
      <w:r>
        <w:rPr>
          <w:rFonts w:ascii="宋体" w:hAnsi="宋体"/>
          <w:snapToGrid w:val="0"/>
          <w:sz w:val="24"/>
        </w:rPr>
        <w:t>16</w:t>
      </w:r>
      <w:r>
        <w:rPr>
          <w:rFonts w:ascii="宋体" w:hAnsi="宋体" w:hint="eastAsia"/>
          <w:snapToGrid w:val="0"/>
          <w:sz w:val="24"/>
        </w:rPr>
        <w:t>名，副教授</w:t>
      </w:r>
      <w:r>
        <w:rPr>
          <w:rFonts w:ascii="宋体" w:hAnsi="宋体"/>
          <w:snapToGrid w:val="0"/>
          <w:sz w:val="24"/>
        </w:rPr>
        <w:t>15</w:t>
      </w:r>
      <w:r>
        <w:rPr>
          <w:rFonts w:ascii="宋体" w:hAnsi="宋体" w:hint="eastAsia"/>
          <w:snapToGrid w:val="0"/>
          <w:sz w:val="24"/>
        </w:rPr>
        <w:t>名，博士</w:t>
      </w:r>
      <w:r>
        <w:rPr>
          <w:rFonts w:ascii="宋体" w:hAnsi="宋体"/>
          <w:snapToGrid w:val="0"/>
          <w:sz w:val="24"/>
        </w:rPr>
        <w:t>21</w:t>
      </w:r>
      <w:r>
        <w:rPr>
          <w:rFonts w:ascii="宋体" w:hAnsi="宋体" w:hint="eastAsia"/>
          <w:snapToGrid w:val="0"/>
          <w:sz w:val="24"/>
        </w:rPr>
        <w:t>名，国家教学名师、全国模范和优秀教师各</w:t>
      </w:r>
      <w:r>
        <w:rPr>
          <w:rFonts w:ascii="宋体" w:hAnsi="宋体"/>
          <w:snapToGrid w:val="0"/>
          <w:sz w:val="24"/>
        </w:rPr>
        <w:t>1</w:t>
      </w:r>
      <w:r>
        <w:rPr>
          <w:rFonts w:ascii="宋体" w:hAnsi="宋体" w:hint="eastAsia"/>
          <w:snapToGrid w:val="0"/>
          <w:sz w:val="24"/>
        </w:rPr>
        <w:t>名，“新世纪百千万人才”和“新世纪优秀人才”</w:t>
      </w:r>
      <w:r>
        <w:rPr>
          <w:rFonts w:ascii="宋体" w:hAnsi="宋体"/>
          <w:snapToGrid w:val="0"/>
          <w:sz w:val="24"/>
        </w:rPr>
        <w:t>2</w:t>
      </w:r>
      <w:r>
        <w:rPr>
          <w:rFonts w:ascii="宋体" w:hAnsi="宋体" w:hint="eastAsia"/>
          <w:snapToGrid w:val="0"/>
          <w:sz w:val="24"/>
        </w:rPr>
        <w:t>名，博士研究生导师</w:t>
      </w:r>
      <w:r>
        <w:rPr>
          <w:rFonts w:ascii="宋体" w:hAnsi="宋体"/>
          <w:snapToGrid w:val="0"/>
          <w:sz w:val="24"/>
        </w:rPr>
        <w:t>3</w:t>
      </w:r>
      <w:r>
        <w:rPr>
          <w:rFonts w:ascii="宋体" w:hAnsi="宋体" w:hint="eastAsia"/>
          <w:snapToGrid w:val="0"/>
          <w:sz w:val="24"/>
        </w:rPr>
        <w:t>名，学缘、学位、年龄与职称结构合理，协作精神强，学术气氛浓。近</w:t>
      </w:r>
      <w:r>
        <w:rPr>
          <w:rFonts w:ascii="宋体" w:hAnsi="宋体"/>
          <w:snapToGrid w:val="0"/>
          <w:sz w:val="24"/>
        </w:rPr>
        <w:t>5</w:t>
      </w:r>
      <w:r>
        <w:rPr>
          <w:rFonts w:ascii="宋体" w:hAnsi="宋体" w:hint="eastAsia"/>
          <w:snapToGrid w:val="0"/>
          <w:sz w:val="24"/>
        </w:rPr>
        <w:t>年来共承担各类科研课题</w:t>
      </w:r>
      <w:r>
        <w:rPr>
          <w:rFonts w:ascii="宋体" w:hAnsi="宋体"/>
          <w:snapToGrid w:val="0"/>
          <w:sz w:val="24"/>
        </w:rPr>
        <w:t>129</w:t>
      </w:r>
      <w:r>
        <w:rPr>
          <w:rFonts w:ascii="宋体" w:hAnsi="宋体" w:hint="eastAsia"/>
          <w:snapToGrid w:val="0"/>
          <w:sz w:val="24"/>
        </w:rPr>
        <w:t>项，其中国家自然科学基金</w:t>
      </w:r>
      <w:r>
        <w:rPr>
          <w:rFonts w:ascii="宋体" w:hAnsi="宋体"/>
          <w:snapToGrid w:val="0"/>
          <w:sz w:val="24"/>
        </w:rPr>
        <w:t>12</w:t>
      </w:r>
      <w:r>
        <w:rPr>
          <w:rFonts w:ascii="宋体" w:hAnsi="宋体" w:hint="eastAsia"/>
          <w:snapToGrid w:val="0"/>
          <w:sz w:val="24"/>
        </w:rPr>
        <w:t>项，省部级以上项目</w:t>
      </w:r>
      <w:r>
        <w:rPr>
          <w:rFonts w:ascii="宋体" w:hAnsi="宋体"/>
          <w:snapToGrid w:val="0"/>
          <w:sz w:val="24"/>
        </w:rPr>
        <w:t>30</w:t>
      </w:r>
      <w:r>
        <w:rPr>
          <w:rFonts w:ascii="宋体" w:hAnsi="宋体" w:hint="eastAsia"/>
          <w:snapToGrid w:val="0"/>
          <w:sz w:val="24"/>
        </w:rPr>
        <w:t>项及横向课题</w:t>
      </w:r>
      <w:r>
        <w:rPr>
          <w:rFonts w:ascii="宋体" w:hAnsi="宋体"/>
          <w:snapToGrid w:val="0"/>
          <w:sz w:val="24"/>
        </w:rPr>
        <w:t>52</w:t>
      </w:r>
      <w:r>
        <w:rPr>
          <w:rFonts w:ascii="宋体" w:hAnsi="宋体" w:hint="eastAsia"/>
          <w:snapToGrid w:val="0"/>
          <w:sz w:val="24"/>
        </w:rPr>
        <w:t>项</w:t>
      </w:r>
      <w:r>
        <w:rPr>
          <w:rFonts w:ascii="宋体"/>
          <w:snapToGrid w:val="0"/>
          <w:sz w:val="24"/>
        </w:rPr>
        <w:t>,</w:t>
      </w:r>
      <w:r>
        <w:rPr>
          <w:rFonts w:ascii="宋体" w:hAnsi="宋体" w:hint="eastAsia"/>
          <w:snapToGrid w:val="0"/>
          <w:sz w:val="24"/>
        </w:rPr>
        <w:t>总科研经费达</w:t>
      </w:r>
      <w:r>
        <w:rPr>
          <w:rFonts w:ascii="宋体" w:hAnsi="宋体"/>
          <w:snapToGrid w:val="0"/>
          <w:sz w:val="24"/>
        </w:rPr>
        <w:t>1800</w:t>
      </w:r>
      <w:r>
        <w:rPr>
          <w:rFonts w:ascii="宋体" w:hAnsi="宋体" w:hint="eastAsia"/>
          <w:snapToGrid w:val="0"/>
          <w:sz w:val="24"/>
        </w:rPr>
        <w:t>万元，其中纵向</w:t>
      </w:r>
      <w:r>
        <w:rPr>
          <w:rFonts w:ascii="宋体" w:hAnsi="宋体"/>
          <w:snapToGrid w:val="0"/>
          <w:sz w:val="24"/>
        </w:rPr>
        <w:t>590</w:t>
      </w:r>
      <w:r>
        <w:rPr>
          <w:rFonts w:ascii="宋体" w:hAnsi="宋体" w:hint="eastAsia"/>
          <w:snapToGrid w:val="0"/>
          <w:sz w:val="24"/>
        </w:rPr>
        <w:t>万元；发表学术论文</w:t>
      </w:r>
      <w:r>
        <w:rPr>
          <w:rFonts w:ascii="宋体" w:hAnsi="宋体"/>
          <w:snapToGrid w:val="0"/>
          <w:sz w:val="24"/>
        </w:rPr>
        <w:t>325</w:t>
      </w:r>
      <w:r>
        <w:rPr>
          <w:rFonts w:ascii="宋体" w:hAnsi="宋体" w:hint="eastAsia"/>
          <w:snapToGrid w:val="0"/>
          <w:sz w:val="24"/>
        </w:rPr>
        <w:t>篇，</w:t>
      </w:r>
      <w:r>
        <w:rPr>
          <w:rFonts w:ascii="宋体" w:hAnsi="宋体"/>
          <w:snapToGrid w:val="0"/>
          <w:sz w:val="24"/>
        </w:rPr>
        <w:t>SCI/EI/ISTP</w:t>
      </w:r>
      <w:r>
        <w:rPr>
          <w:rFonts w:ascii="宋体" w:hAnsi="宋体" w:hint="eastAsia"/>
          <w:snapToGrid w:val="0"/>
          <w:sz w:val="24"/>
        </w:rPr>
        <w:t>收录</w:t>
      </w:r>
      <w:r>
        <w:rPr>
          <w:rFonts w:ascii="宋体" w:hAnsi="宋体"/>
          <w:snapToGrid w:val="0"/>
          <w:sz w:val="24"/>
        </w:rPr>
        <w:t>110</w:t>
      </w:r>
      <w:r>
        <w:rPr>
          <w:rFonts w:ascii="宋体" w:hAnsi="宋体" w:hint="eastAsia"/>
          <w:snapToGrid w:val="0"/>
          <w:sz w:val="24"/>
        </w:rPr>
        <w:t>篇；获省部级科技奖</w:t>
      </w:r>
      <w:r>
        <w:rPr>
          <w:rFonts w:ascii="宋体" w:hAnsi="宋体"/>
          <w:snapToGrid w:val="0"/>
          <w:sz w:val="24"/>
        </w:rPr>
        <w:t>4</w:t>
      </w:r>
      <w:r>
        <w:rPr>
          <w:rFonts w:ascii="宋体" w:hAnsi="宋体" w:hint="eastAsia"/>
          <w:snapToGrid w:val="0"/>
          <w:sz w:val="24"/>
        </w:rPr>
        <w:t>项，其它科研奖</w:t>
      </w:r>
      <w:r>
        <w:rPr>
          <w:rFonts w:ascii="宋体" w:hAnsi="宋体"/>
          <w:snapToGrid w:val="0"/>
          <w:sz w:val="24"/>
        </w:rPr>
        <w:t>11</w:t>
      </w:r>
      <w:r>
        <w:rPr>
          <w:rFonts w:ascii="宋体" w:hAnsi="宋体" w:hint="eastAsia"/>
          <w:snapToGrid w:val="0"/>
          <w:sz w:val="24"/>
        </w:rPr>
        <w:t>项</w:t>
      </w:r>
      <w:r>
        <w:rPr>
          <w:rFonts w:ascii="宋体"/>
          <w:snapToGrid w:val="0"/>
          <w:sz w:val="24"/>
        </w:rPr>
        <w:t>,</w:t>
      </w:r>
      <w:r>
        <w:rPr>
          <w:rFonts w:ascii="宋体" w:hAnsi="宋体" w:hint="eastAsia"/>
          <w:snapToGrid w:val="0"/>
          <w:sz w:val="24"/>
        </w:rPr>
        <w:t>理论成果与工程实际应用效益明显。实验室为山东省力学实验教学示范中心，还有青岛市岩土力学与近海地下工程重点实验室，并有可依托省级工程中心</w:t>
      </w:r>
      <w:r>
        <w:rPr>
          <w:rFonts w:ascii="宋体" w:hAnsi="宋体"/>
          <w:snapToGrid w:val="0"/>
          <w:sz w:val="24"/>
        </w:rPr>
        <w:t>4</w:t>
      </w:r>
      <w:r>
        <w:rPr>
          <w:rFonts w:ascii="宋体" w:hAnsi="宋体" w:hint="eastAsia"/>
          <w:snapToGrid w:val="0"/>
          <w:sz w:val="24"/>
        </w:rPr>
        <w:t>个。已培养硕士生</w:t>
      </w:r>
      <w:r>
        <w:rPr>
          <w:rFonts w:ascii="宋体" w:hAnsi="宋体"/>
          <w:snapToGrid w:val="0"/>
          <w:sz w:val="24"/>
        </w:rPr>
        <w:t>34</w:t>
      </w:r>
      <w:r>
        <w:rPr>
          <w:rFonts w:ascii="宋体" w:hAnsi="宋体" w:hint="eastAsia"/>
          <w:snapToGrid w:val="0"/>
          <w:sz w:val="24"/>
        </w:rPr>
        <w:t>名，在读</w:t>
      </w:r>
      <w:r>
        <w:rPr>
          <w:rFonts w:ascii="宋体" w:hAnsi="宋体"/>
          <w:snapToGrid w:val="0"/>
          <w:sz w:val="24"/>
        </w:rPr>
        <w:t>22</w:t>
      </w:r>
      <w:r>
        <w:rPr>
          <w:rFonts w:ascii="宋体" w:hAnsi="宋体" w:hint="eastAsia"/>
          <w:snapToGrid w:val="0"/>
          <w:sz w:val="24"/>
        </w:rPr>
        <w:t>名，其中有</w:t>
      </w:r>
      <w:r>
        <w:rPr>
          <w:rFonts w:ascii="宋体" w:hAnsi="宋体"/>
          <w:snapToGrid w:val="0"/>
          <w:sz w:val="24"/>
        </w:rPr>
        <w:t>10</w:t>
      </w:r>
      <w:r>
        <w:rPr>
          <w:rFonts w:ascii="宋体" w:hAnsi="宋体" w:hint="eastAsia"/>
          <w:snapToGrid w:val="0"/>
          <w:sz w:val="24"/>
        </w:rPr>
        <w:t>名考取博士，</w:t>
      </w:r>
      <w:r>
        <w:rPr>
          <w:rFonts w:ascii="宋体" w:hAnsi="宋体"/>
          <w:snapToGrid w:val="0"/>
          <w:sz w:val="24"/>
        </w:rPr>
        <w:t>1</w:t>
      </w:r>
      <w:r>
        <w:rPr>
          <w:rFonts w:ascii="宋体" w:hAnsi="宋体" w:hint="eastAsia"/>
          <w:snapToGrid w:val="0"/>
          <w:sz w:val="24"/>
        </w:rPr>
        <w:t>名成功获得了国家留学基金委公派研究生出国资助，即将前往澳大利亚攻读西悉尼大学的基础工程博士学位，这也是我校研究生首次申请到公派留学的资格。</w:t>
      </w:r>
    </w:p>
    <w:p w:rsidR="008960A8" w:rsidRDefault="008960A8" w:rsidP="008960A8">
      <w:pPr>
        <w:spacing w:line="360" w:lineRule="auto"/>
        <w:jc w:val="center"/>
        <w:rPr>
          <w:rFonts w:ascii="宋体"/>
          <w:bCs/>
          <w:sz w:val="24"/>
        </w:rPr>
      </w:pPr>
    </w:p>
    <w:p w:rsidR="008960A8" w:rsidRDefault="008960A8" w:rsidP="008960A8">
      <w:pPr>
        <w:spacing w:line="360" w:lineRule="auto"/>
        <w:jc w:val="center"/>
        <w:rPr>
          <w:rFonts w:ascii="宋体"/>
          <w:bCs/>
          <w:sz w:val="24"/>
        </w:rPr>
      </w:pPr>
    </w:p>
    <w:p w:rsidR="008960A8" w:rsidRDefault="008960A8" w:rsidP="008960A8">
      <w:pPr>
        <w:spacing w:line="360" w:lineRule="auto"/>
        <w:jc w:val="center"/>
        <w:rPr>
          <w:rFonts w:ascii="宋体"/>
          <w:bCs/>
          <w:sz w:val="24"/>
        </w:rPr>
      </w:pPr>
      <w:r>
        <w:rPr>
          <w:rFonts w:ascii="宋体" w:hAnsi="宋体" w:hint="eastAsia"/>
          <w:bCs/>
          <w:sz w:val="24"/>
        </w:rPr>
        <w:t>力学专业各研究方向简介</w:t>
      </w:r>
    </w:p>
    <w:p w:rsidR="008960A8" w:rsidRDefault="008960A8" w:rsidP="008960A8">
      <w:pPr>
        <w:spacing w:line="360" w:lineRule="auto"/>
        <w:rPr>
          <w:sz w:val="24"/>
        </w:rPr>
      </w:pPr>
      <w:r>
        <w:rPr>
          <w:rFonts w:ascii="宋体" w:hAnsi="宋体" w:hint="eastAsia"/>
          <w:snapToGrid w:val="0"/>
          <w:sz w:val="24"/>
        </w:rPr>
        <w:t>①</w:t>
      </w:r>
      <w:r>
        <w:rPr>
          <w:rFonts w:hint="eastAsia"/>
          <w:sz w:val="24"/>
        </w:rPr>
        <w:t>矿山岩石力学与地下工程</w:t>
      </w:r>
    </w:p>
    <w:p w:rsidR="008960A8" w:rsidRDefault="008960A8" w:rsidP="008960A8">
      <w:pPr>
        <w:spacing w:line="360" w:lineRule="auto"/>
        <w:ind w:firstLineChars="200" w:firstLine="480"/>
        <w:rPr>
          <w:rFonts w:ascii="宋体"/>
          <w:snapToGrid w:val="0"/>
          <w:sz w:val="24"/>
        </w:rPr>
      </w:pPr>
      <w:r>
        <w:rPr>
          <w:rFonts w:ascii="宋体" w:hAnsi="宋体" w:hint="eastAsia"/>
          <w:snapToGrid w:val="0"/>
          <w:sz w:val="24"/>
        </w:rPr>
        <w:t>主要研究岩土力学的基础理论和工程技术中的应用。对围岩工程需现场监测与实验室近似模拟实验相结合，也包括计算机数值分析等研究，为工程施工及优化设计提供依据。（</w:t>
      </w:r>
      <w:r>
        <w:rPr>
          <w:rFonts w:ascii="宋体" w:hAnsi="宋体"/>
          <w:snapToGrid w:val="0"/>
          <w:sz w:val="24"/>
        </w:rPr>
        <w:t>1</w:t>
      </w:r>
      <w:r>
        <w:rPr>
          <w:rFonts w:ascii="宋体" w:hAnsi="宋体" w:hint="eastAsia"/>
          <w:snapToGrid w:val="0"/>
          <w:sz w:val="24"/>
        </w:rPr>
        <w:t>）在地下硬岩矿物开采、岩体地下结构稳定及参数研究方面，提出基于强度折减安全系数与稳定性预测的远程监测预报及治理技术。（</w:t>
      </w:r>
      <w:r>
        <w:rPr>
          <w:rFonts w:ascii="宋体" w:hAnsi="宋体"/>
          <w:snapToGrid w:val="0"/>
          <w:sz w:val="24"/>
        </w:rPr>
        <w:t>2</w:t>
      </w:r>
      <w:r>
        <w:rPr>
          <w:rFonts w:ascii="宋体" w:hAnsi="宋体" w:hint="eastAsia"/>
          <w:snapToGrid w:val="0"/>
          <w:sz w:val="24"/>
        </w:rPr>
        <w:t>）系统研究加卸荷条件下岩体的力学特性、变形及破坏机理。（</w:t>
      </w:r>
      <w:r>
        <w:rPr>
          <w:rFonts w:ascii="宋体" w:hAnsi="宋体"/>
          <w:snapToGrid w:val="0"/>
          <w:sz w:val="24"/>
        </w:rPr>
        <w:t>3</w:t>
      </w:r>
      <w:r>
        <w:rPr>
          <w:rFonts w:ascii="宋体" w:hAnsi="宋体" w:hint="eastAsia"/>
          <w:snapToGrid w:val="0"/>
          <w:sz w:val="24"/>
        </w:rPr>
        <w:t>）基于卸荷试验应力</w:t>
      </w:r>
      <w:r>
        <w:rPr>
          <w:rFonts w:ascii="宋体"/>
          <w:snapToGrid w:val="0"/>
          <w:sz w:val="24"/>
        </w:rPr>
        <w:t>-</w:t>
      </w:r>
      <w:r>
        <w:rPr>
          <w:rFonts w:ascii="宋体" w:hAnsi="宋体" w:hint="eastAsia"/>
          <w:snapToGrid w:val="0"/>
          <w:sz w:val="24"/>
        </w:rPr>
        <w:lastRenderedPageBreak/>
        <w:t>应变曲线，建立岩爆失稳问题的折迭突变模型，提出应力差强度比岩爆判据。</w:t>
      </w:r>
    </w:p>
    <w:p w:rsidR="008960A8" w:rsidRDefault="008960A8" w:rsidP="008960A8">
      <w:pPr>
        <w:spacing w:line="360" w:lineRule="auto"/>
        <w:rPr>
          <w:sz w:val="24"/>
        </w:rPr>
      </w:pPr>
      <w:r>
        <w:rPr>
          <w:rFonts w:ascii="宋体" w:hAnsi="宋体" w:hint="eastAsia"/>
          <w:snapToGrid w:val="0"/>
          <w:sz w:val="24"/>
        </w:rPr>
        <w:t>②</w:t>
      </w:r>
      <w:r>
        <w:rPr>
          <w:rFonts w:hint="eastAsia"/>
          <w:sz w:val="24"/>
        </w:rPr>
        <w:t>岩土力学与海洋岩土工程</w:t>
      </w:r>
    </w:p>
    <w:p w:rsidR="008960A8" w:rsidRDefault="008960A8" w:rsidP="008960A8">
      <w:pPr>
        <w:spacing w:line="360" w:lineRule="auto"/>
        <w:ind w:firstLineChars="200" w:firstLine="480"/>
        <w:rPr>
          <w:rFonts w:ascii="宋体"/>
          <w:snapToGrid w:val="0"/>
          <w:sz w:val="24"/>
        </w:rPr>
      </w:pPr>
      <w:r>
        <w:rPr>
          <w:rFonts w:ascii="宋体" w:hAnsi="宋体" w:hint="eastAsia"/>
          <w:snapToGrid w:val="0"/>
          <w:sz w:val="24"/>
        </w:rPr>
        <w:t>本方向既研究岩土力学基本理论与岩土材料力学特性，也研究具有海洋背景的岩土工程问题。开展的主要研究工作有：（</w:t>
      </w:r>
      <w:r>
        <w:rPr>
          <w:rFonts w:ascii="宋体" w:hAnsi="宋体"/>
          <w:snapToGrid w:val="0"/>
          <w:sz w:val="24"/>
        </w:rPr>
        <w:t>1</w:t>
      </w:r>
      <w:r>
        <w:rPr>
          <w:rFonts w:ascii="宋体" w:hAnsi="宋体" w:hint="eastAsia"/>
          <w:snapToGrid w:val="0"/>
          <w:sz w:val="24"/>
        </w:rPr>
        <w:t>）岩土材料力学性质及其本构模型；广义塑性力学的完善与应用；把数字图像相关方法与土工试验结合，并开展基于离散元的砂土虚拟数值试验，揭示砂土变形微细观机理；颗粒物质力学与模拟土体本构特性的超塑性理论结合，土体变形细观机理与宏观本构特性描述的深入研究；基于安定理论的土体循环特性模拟。（</w:t>
      </w:r>
      <w:r>
        <w:rPr>
          <w:rFonts w:ascii="宋体" w:hAnsi="宋体"/>
          <w:snapToGrid w:val="0"/>
          <w:sz w:val="24"/>
        </w:rPr>
        <w:t>2</w:t>
      </w:r>
      <w:r>
        <w:rPr>
          <w:rFonts w:ascii="宋体" w:hAnsi="宋体" w:hint="eastAsia"/>
          <w:snapToGrid w:val="0"/>
          <w:sz w:val="24"/>
        </w:rPr>
        <w:t>）以海底石油与可燃冰的开采为背景，开展深海能源土力学特性及其本构模拟，海底滑坡的触发机理及其稳定性分析的研究；以海岸和近海工程为背景，开展港口、海底隧道、海洋平台等静动态力学性能分析与流固耦合数值仿真。（</w:t>
      </w:r>
      <w:r>
        <w:rPr>
          <w:rFonts w:ascii="宋体" w:hAnsi="宋体"/>
          <w:snapToGrid w:val="0"/>
          <w:sz w:val="24"/>
        </w:rPr>
        <w:t>3</w:t>
      </w:r>
      <w:r>
        <w:rPr>
          <w:rFonts w:ascii="宋体" w:hAnsi="宋体" w:hint="eastAsia"/>
          <w:snapToGrid w:val="0"/>
          <w:sz w:val="24"/>
        </w:rPr>
        <w:t>）开展大型有限元软件（如</w:t>
      </w:r>
      <w:r>
        <w:rPr>
          <w:rFonts w:ascii="宋体" w:hAnsi="宋体"/>
          <w:snapToGrid w:val="0"/>
          <w:sz w:val="24"/>
        </w:rPr>
        <w:t>ABAQUS</w:t>
      </w:r>
      <w:r>
        <w:rPr>
          <w:rFonts w:ascii="宋体" w:hAnsi="宋体" w:hint="eastAsia"/>
          <w:snapToGrid w:val="0"/>
          <w:sz w:val="24"/>
        </w:rPr>
        <w:t>、</w:t>
      </w:r>
      <w:r>
        <w:rPr>
          <w:rFonts w:ascii="宋体" w:hAnsi="宋体"/>
          <w:snapToGrid w:val="0"/>
          <w:sz w:val="24"/>
        </w:rPr>
        <w:t>ANASYS</w:t>
      </w:r>
      <w:r>
        <w:rPr>
          <w:rFonts w:ascii="宋体" w:hAnsi="宋体" w:hint="eastAsia"/>
          <w:snapToGrid w:val="0"/>
          <w:sz w:val="24"/>
        </w:rPr>
        <w:t>、</w:t>
      </w:r>
      <w:r>
        <w:rPr>
          <w:rFonts w:ascii="宋体" w:hAnsi="宋体"/>
          <w:snapToGrid w:val="0"/>
          <w:sz w:val="24"/>
        </w:rPr>
        <w:t>FLAC2D/2D</w:t>
      </w:r>
      <w:r>
        <w:rPr>
          <w:rFonts w:ascii="宋体" w:hAnsi="宋体" w:hint="eastAsia"/>
          <w:snapToGrid w:val="0"/>
          <w:sz w:val="24"/>
        </w:rPr>
        <w:t>等）与离散元软件（如</w:t>
      </w:r>
      <w:r>
        <w:rPr>
          <w:rFonts w:ascii="宋体" w:hAnsi="宋体"/>
          <w:snapToGrid w:val="0"/>
          <w:sz w:val="24"/>
        </w:rPr>
        <w:t>PFC2D/3D</w:t>
      </w:r>
      <w:r>
        <w:rPr>
          <w:rFonts w:ascii="宋体" w:hAnsi="宋体" w:hint="eastAsia"/>
          <w:snapToGrid w:val="0"/>
          <w:sz w:val="24"/>
        </w:rPr>
        <w:t>等）的应用与二次开发研究；土工结构极限分析及其数值算法。</w:t>
      </w:r>
    </w:p>
    <w:p w:rsidR="008960A8" w:rsidRDefault="008960A8" w:rsidP="008960A8">
      <w:pPr>
        <w:spacing w:line="360" w:lineRule="auto"/>
        <w:rPr>
          <w:sz w:val="24"/>
        </w:rPr>
      </w:pPr>
      <w:r>
        <w:rPr>
          <w:rFonts w:ascii="宋体" w:hAnsi="宋体" w:hint="eastAsia"/>
          <w:snapToGrid w:val="0"/>
          <w:sz w:val="24"/>
        </w:rPr>
        <w:t>③</w:t>
      </w:r>
      <w:r>
        <w:rPr>
          <w:rFonts w:hint="eastAsia"/>
          <w:sz w:val="24"/>
        </w:rPr>
        <w:t>复杂系统的动力学与控制</w:t>
      </w:r>
    </w:p>
    <w:p w:rsidR="008960A8" w:rsidRDefault="008960A8" w:rsidP="008960A8">
      <w:pPr>
        <w:spacing w:line="360" w:lineRule="auto"/>
        <w:ind w:firstLineChars="200" w:firstLine="480"/>
        <w:rPr>
          <w:rFonts w:ascii="宋体"/>
          <w:snapToGrid w:val="0"/>
          <w:sz w:val="24"/>
        </w:rPr>
      </w:pPr>
      <w:r>
        <w:rPr>
          <w:rFonts w:ascii="宋体" w:hAnsi="宋体" w:hint="eastAsia"/>
          <w:snapToGrid w:val="0"/>
          <w:sz w:val="24"/>
        </w:rPr>
        <w:t>复杂系统的动力学与控制是目前应用力学领域十分活跃的研究方向。本学科方向注重一般力学的理论基础、工程应用和交叉学科的发展，主要以含有摩擦、接触、碰撞等非光滑因素的复杂系统作为研究对象，该系统的动力学与控制问题具有很强的应用背景，是步行机器人、车辆、机械及生物体运动等运动仿真与控制的关键理论难点。本方向开展的研究工作：</w:t>
      </w:r>
    </w:p>
    <w:p w:rsidR="008960A8" w:rsidRDefault="008960A8" w:rsidP="008960A8">
      <w:pPr>
        <w:spacing w:line="360" w:lineRule="auto"/>
        <w:ind w:firstLineChars="200" w:firstLine="480"/>
        <w:rPr>
          <w:rFonts w:ascii="宋体"/>
          <w:snapToGrid w:val="0"/>
          <w:sz w:val="24"/>
        </w:rPr>
      </w:pPr>
      <w:r>
        <w:rPr>
          <w:rFonts w:ascii="宋体" w:hAnsi="宋体" w:hint="eastAsia"/>
          <w:snapToGrid w:val="0"/>
          <w:sz w:val="24"/>
        </w:rPr>
        <w:t>（</w:t>
      </w:r>
      <w:r>
        <w:rPr>
          <w:rFonts w:ascii="宋体" w:hAnsi="宋体"/>
          <w:snapToGrid w:val="0"/>
          <w:sz w:val="24"/>
        </w:rPr>
        <w:t>1</w:t>
      </w:r>
      <w:r>
        <w:rPr>
          <w:rFonts w:ascii="宋体" w:hAnsi="宋体" w:hint="eastAsia"/>
          <w:snapToGrid w:val="0"/>
          <w:sz w:val="24"/>
        </w:rPr>
        <w:t>）</w:t>
      </w:r>
      <w:r>
        <w:rPr>
          <w:rFonts w:ascii="宋体"/>
          <w:snapToGrid w:val="0"/>
          <w:sz w:val="24"/>
        </w:rPr>
        <w:tab/>
      </w:r>
      <w:r>
        <w:rPr>
          <w:rFonts w:ascii="宋体" w:hAnsi="宋体" w:hint="eastAsia"/>
          <w:snapToGrid w:val="0"/>
          <w:sz w:val="24"/>
        </w:rPr>
        <w:t>碰撞机理的理论分析、有限元计算及实验研究；</w:t>
      </w:r>
    </w:p>
    <w:p w:rsidR="008960A8" w:rsidRDefault="008960A8" w:rsidP="008960A8">
      <w:pPr>
        <w:spacing w:line="360" w:lineRule="auto"/>
        <w:ind w:firstLineChars="200" w:firstLine="480"/>
        <w:rPr>
          <w:rFonts w:ascii="宋体"/>
          <w:snapToGrid w:val="0"/>
          <w:sz w:val="24"/>
        </w:rPr>
      </w:pPr>
      <w:r>
        <w:rPr>
          <w:rFonts w:ascii="宋体" w:hAnsi="宋体" w:hint="eastAsia"/>
          <w:snapToGrid w:val="0"/>
          <w:sz w:val="24"/>
        </w:rPr>
        <w:t>（</w:t>
      </w:r>
      <w:r>
        <w:rPr>
          <w:rFonts w:ascii="宋体" w:hAnsi="宋体"/>
          <w:snapToGrid w:val="0"/>
          <w:sz w:val="24"/>
        </w:rPr>
        <w:t>2</w:t>
      </w:r>
      <w:r>
        <w:rPr>
          <w:rFonts w:ascii="宋体" w:hAnsi="宋体" w:hint="eastAsia"/>
          <w:snapToGrid w:val="0"/>
          <w:sz w:val="24"/>
        </w:rPr>
        <w:t>）</w:t>
      </w:r>
      <w:r>
        <w:rPr>
          <w:rFonts w:ascii="宋体"/>
          <w:snapToGrid w:val="0"/>
          <w:sz w:val="24"/>
        </w:rPr>
        <w:tab/>
      </w:r>
      <w:r>
        <w:rPr>
          <w:rFonts w:ascii="宋体" w:hAnsi="宋体" w:hint="eastAsia"/>
          <w:snapToGrid w:val="0"/>
          <w:sz w:val="24"/>
        </w:rPr>
        <w:t>非光滑的优化方法研究；</w:t>
      </w:r>
    </w:p>
    <w:p w:rsidR="008960A8" w:rsidRDefault="008960A8" w:rsidP="008960A8">
      <w:pPr>
        <w:spacing w:line="360" w:lineRule="auto"/>
        <w:ind w:firstLineChars="200" w:firstLine="480"/>
        <w:rPr>
          <w:rFonts w:ascii="宋体"/>
          <w:snapToGrid w:val="0"/>
          <w:sz w:val="24"/>
        </w:rPr>
      </w:pPr>
      <w:r>
        <w:rPr>
          <w:rFonts w:ascii="宋体" w:hAnsi="宋体" w:hint="eastAsia"/>
          <w:snapToGrid w:val="0"/>
          <w:sz w:val="24"/>
        </w:rPr>
        <w:t>（</w:t>
      </w:r>
      <w:r>
        <w:rPr>
          <w:rFonts w:ascii="宋体" w:hAnsi="宋体"/>
          <w:snapToGrid w:val="0"/>
          <w:sz w:val="24"/>
        </w:rPr>
        <w:t>3</w:t>
      </w:r>
      <w:r>
        <w:rPr>
          <w:rFonts w:ascii="宋体" w:hAnsi="宋体" w:hint="eastAsia"/>
          <w:snapToGrid w:val="0"/>
          <w:sz w:val="24"/>
        </w:rPr>
        <w:t>）</w:t>
      </w:r>
      <w:r>
        <w:rPr>
          <w:rFonts w:ascii="宋体"/>
          <w:snapToGrid w:val="0"/>
          <w:sz w:val="24"/>
        </w:rPr>
        <w:tab/>
      </w:r>
      <w:r>
        <w:rPr>
          <w:rFonts w:ascii="宋体" w:hAnsi="宋体" w:hint="eastAsia"/>
          <w:snapToGrid w:val="0"/>
          <w:sz w:val="24"/>
        </w:rPr>
        <w:t>空间并联机构的动力学建模及优化设计；</w:t>
      </w:r>
      <w:bookmarkStart w:id="2" w:name="_GoBack"/>
      <w:bookmarkEnd w:id="2"/>
    </w:p>
    <w:p w:rsidR="008960A8" w:rsidRDefault="008960A8" w:rsidP="008960A8">
      <w:pPr>
        <w:spacing w:line="360" w:lineRule="auto"/>
        <w:ind w:firstLineChars="200" w:firstLine="480"/>
        <w:rPr>
          <w:rFonts w:ascii="宋体"/>
          <w:snapToGrid w:val="0"/>
          <w:sz w:val="24"/>
        </w:rPr>
      </w:pPr>
      <w:r>
        <w:rPr>
          <w:rFonts w:ascii="宋体" w:hAnsi="宋体" w:hint="eastAsia"/>
          <w:snapToGrid w:val="0"/>
          <w:sz w:val="24"/>
        </w:rPr>
        <w:t>（</w:t>
      </w:r>
      <w:r>
        <w:rPr>
          <w:rFonts w:ascii="宋体" w:hAnsi="宋体"/>
          <w:snapToGrid w:val="0"/>
          <w:sz w:val="24"/>
        </w:rPr>
        <w:t>4</w:t>
      </w:r>
      <w:r>
        <w:rPr>
          <w:rFonts w:ascii="宋体" w:hAnsi="宋体" w:hint="eastAsia"/>
          <w:snapToGrid w:val="0"/>
          <w:sz w:val="24"/>
        </w:rPr>
        <w:t>）</w:t>
      </w:r>
      <w:r>
        <w:rPr>
          <w:rFonts w:ascii="宋体"/>
          <w:snapToGrid w:val="0"/>
          <w:sz w:val="24"/>
        </w:rPr>
        <w:tab/>
      </w:r>
      <w:r>
        <w:rPr>
          <w:rFonts w:ascii="宋体" w:hAnsi="宋体" w:hint="eastAsia"/>
          <w:snapToGrid w:val="0"/>
          <w:sz w:val="24"/>
        </w:rPr>
        <w:t>步行机器人建模及控制系统设计；</w:t>
      </w:r>
    </w:p>
    <w:p w:rsidR="008960A8" w:rsidRDefault="008960A8" w:rsidP="008960A8">
      <w:pPr>
        <w:spacing w:line="360" w:lineRule="auto"/>
        <w:ind w:firstLineChars="200" w:firstLine="480"/>
        <w:rPr>
          <w:rFonts w:ascii="宋体"/>
          <w:snapToGrid w:val="0"/>
          <w:sz w:val="24"/>
        </w:rPr>
      </w:pPr>
      <w:r>
        <w:rPr>
          <w:rFonts w:ascii="宋体" w:hAnsi="宋体" w:hint="eastAsia"/>
          <w:snapToGrid w:val="0"/>
          <w:sz w:val="24"/>
        </w:rPr>
        <w:t>（</w:t>
      </w:r>
      <w:r>
        <w:rPr>
          <w:rFonts w:ascii="宋体" w:hAnsi="宋体"/>
          <w:snapToGrid w:val="0"/>
          <w:sz w:val="24"/>
        </w:rPr>
        <w:t>5</w:t>
      </w:r>
      <w:r>
        <w:rPr>
          <w:rFonts w:ascii="宋体" w:hAnsi="宋体" w:hint="eastAsia"/>
          <w:snapToGrid w:val="0"/>
          <w:sz w:val="24"/>
        </w:rPr>
        <w:t>）</w:t>
      </w:r>
      <w:r>
        <w:rPr>
          <w:rFonts w:ascii="宋体"/>
          <w:snapToGrid w:val="0"/>
          <w:sz w:val="24"/>
        </w:rPr>
        <w:tab/>
      </w:r>
      <w:r>
        <w:rPr>
          <w:rFonts w:ascii="宋体" w:hAnsi="宋体" w:hint="eastAsia"/>
          <w:snapToGrid w:val="0"/>
          <w:sz w:val="24"/>
        </w:rPr>
        <w:t>计算机游戏中的动力学仿真问题。</w:t>
      </w:r>
    </w:p>
    <w:p w:rsidR="008960A8" w:rsidRDefault="008960A8" w:rsidP="008960A8">
      <w:pPr>
        <w:spacing w:line="360" w:lineRule="auto"/>
        <w:rPr>
          <w:sz w:val="24"/>
        </w:rPr>
      </w:pPr>
      <w:r>
        <w:rPr>
          <w:rFonts w:ascii="宋体" w:hAnsi="宋体" w:hint="eastAsia"/>
          <w:snapToGrid w:val="0"/>
          <w:sz w:val="24"/>
        </w:rPr>
        <w:t>④</w:t>
      </w:r>
      <w:r>
        <w:rPr>
          <w:rFonts w:hint="eastAsia"/>
          <w:sz w:val="24"/>
        </w:rPr>
        <w:t>材料结构强度分析</w:t>
      </w:r>
    </w:p>
    <w:p w:rsidR="008960A8" w:rsidRDefault="008960A8" w:rsidP="008960A8">
      <w:pPr>
        <w:spacing w:line="360" w:lineRule="auto"/>
        <w:ind w:firstLineChars="200" w:firstLine="480"/>
        <w:rPr>
          <w:rFonts w:ascii="宋体"/>
          <w:snapToGrid w:val="0"/>
          <w:sz w:val="24"/>
        </w:rPr>
      </w:pPr>
      <w:r>
        <w:rPr>
          <w:rFonts w:ascii="宋体" w:hAnsi="宋体" w:hint="eastAsia"/>
          <w:snapToGrid w:val="0"/>
          <w:sz w:val="24"/>
        </w:rPr>
        <w:t>本研究方向以实际工程材料与结构为对象，以机械、土木、物理类及化学数学等专业为学科背景，开展材料及结构的宏观、细观力学行为的理论计算与实验研究。本方向开展的工作有：</w:t>
      </w:r>
      <w:r>
        <w:rPr>
          <w:rFonts w:ascii="宋体" w:hAnsi="宋体"/>
          <w:snapToGrid w:val="0"/>
          <w:sz w:val="24"/>
        </w:rPr>
        <w:t>1</w:t>
      </w:r>
      <w:r>
        <w:rPr>
          <w:rFonts w:ascii="宋体" w:hAnsi="宋体" w:hint="eastAsia"/>
          <w:snapToGrid w:val="0"/>
          <w:sz w:val="24"/>
        </w:rPr>
        <w:t>）工程材料的断裂力学理论与实验分析，主要有非线性断裂及损伤模型分析，实验电镜观察，光电测试与数值计算程序（</w:t>
      </w:r>
      <w:r>
        <w:rPr>
          <w:rFonts w:ascii="宋体" w:hAnsi="宋体"/>
          <w:snapToGrid w:val="0"/>
          <w:sz w:val="24"/>
        </w:rPr>
        <w:t>ANSYS</w:t>
      </w:r>
      <w:r>
        <w:rPr>
          <w:rFonts w:ascii="宋体" w:hAnsi="宋体" w:hint="eastAsia"/>
          <w:snapToGrid w:val="0"/>
          <w:sz w:val="24"/>
        </w:rPr>
        <w:t>，</w:t>
      </w:r>
      <w:r>
        <w:rPr>
          <w:rFonts w:ascii="宋体" w:hAnsi="宋体"/>
          <w:snapToGrid w:val="0"/>
          <w:sz w:val="24"/>
        </w:rPr>
        <w:lastRenderedPageBreak/>
        <w:t>MatLab</w:t>
      </w:r>
      <w:r>
        <w:rPr>
          <w:rFonts w:ascii="宋体" w:hAnsi="宋体" w:hint="eastAsia"/>
          <w:snapToGrid w:val="0"/>
          <w:sz w:val="24"/>
        </w:rPr>
        <w:t>，</w:t>
      </w:r>
      <w:r>
        <w:rPr>
          <w:rFonts w:ascii="宋体" w:hAnsi="宋体"/>
          <w:snapToGrid w:val="0"/>
          <w:sz w:val="24"/>
        </w:rPr>
        <w:t>ABAQUS</w:t>
      </w:r>
      <w:r>
        <w:rPr>
          <w:rFonts w:ascii="宋体" w:hAnsi="宋体" w:hint="eastAsia"/>
          <w:snapToGrid w:val="0"/>
          <w:sz w:val="24"/>
        </w:rPr>
        <w:t>等）的应用等。</w:t>
      </w:r>
      <w:r>
        <w:rPr>
          <w:rFonts w:ascii="宋体" w:hAnsi="宋体"/>
          <w:snapToGrid w:val="0"/>
          <w:sz w:val="24"/>
        </w:rPr>
        <w:t>2</w:t>
      </w:r>
      <w:r>
        <w:rPr>
          <w:rFonts w:ascii="宋体" w:hAnsi="宋体" w:hint="eastAsia"/>
          <w:snapToGrid w:val="0"/>
          <w:sz w:val="24"/>
        </w:rPr>
        <w:t>）钢铁海水应力腐蚀及寿命的微观宏观机理研究，包括流体与固体的耦合问题分析，海水腐蚀与加载的实验宏观与微细观测，理论分析与数值计算等。</w:t>
      </w:r>
      <w:r>
        <w:rPr>
          <w:rFonts w:ascii="宋体" w:hAnsi="宋体"/>
          <w:snapToGrid w:val="0"/>
          <w:sz w:val="24"/>
        </w:rPr>
        <w:t>3</w:t>
      </w:r>
      <w:r>
        <w:rPr>
          <w:rFonts w:ascii="宋体" w:hAnsi="宋体" w:hint="eastAsia"/>
          <w:snapToGrid w:val="0"/>
          <w:sz w:val="24"/>
        </w:rPr>
        <w:t>）先进材料，如纳米或生物材料、碳纤维、聚合物及钢纤维等，加固强韧化材料结构的力学行为研究；有理论模型建立与加载观测实验，和有限元数值模拟分析等。</w:t>
      </w:r>
    </w:p>
    <w:p w:rsidR="008960A8" w:rsidRDefault="008960A8" w:rsidP="008960A8">
      <w:pPr>
        <w:spacing w:line="360" w:lineRule="auto"/>
        <w:ind w:firstLineChars="50" w:firstLine="120"/>
        <w:rPr>
          <w:rFonts w:ascii="宋体"/>
          <w:b/>
          <w:bCs/>
          <w:snapToGrid w:val="0"/>
          <w:sz w:val="24"/>
        </w:rPr>
      </w:pPr>
      <w:r>
        <w:rPr>
          <w:rFonts w:ascii="宋体" w:hAnsi="宋体" w:hint="eastAsia"/>
          <w:snapToGrid w:val="0"/>
          <w:sz w:val="24"/>
        </w:rPr>
        <w:t>⑤</w:t>
      </w:r>
      <w:r>
        <w:rPr>
          <w:rFonts w:ascii="宋体" w:hAnsi="宋体" w:hint="eastAsia"/>
          <w:b/>
          <w:bCs/>
          <w:snapToGrid w:val="0"/>
          <w:sz w:val="24"/>
        </w:rPr>
        <w:t>现代实验力学测试技术及其应用</w:t>
      </w:r>
    </w:p>
    <w:p w:rsidR="004F3E12" w:rsidRPr="00C929BD" w:rsidRDefault="008960A8" w:rsidP="008960A8">
      <w:pPr>
        <w:spacing w:line="360" w:lineRule="auto"/>
        <w:ind w:firstLineChars="200" w:firstLine="480"/>
        <w:rPr>
          <w:rFonts w:ascii="宋体"/>
          <w:snapToGrid w:val="0"/>
          <w:color w:val="FF0000"/>
          <w:sz w:val="24"/>
        </w:rPr>
      </w:pPr>
      <w:r>
        <w:rPr>
          <w:rFonts w:ascii="宋体" w:hAnsi="宋体" w:hint="eastAsia"/>
          <w:snapToGrid w:val="0"/>
          <w:sz w:val="24"/>
        </w:rPr>
        <w:t>本研究方向以实际工程结构与材料为研究对象，以力学、土木、材料、机械、物理、数学等专业为学科背景，采用非接触式的现代光学测量方法（如二维或三维数字图像相关方法、剪切电子散斑干涉及相移技术、云纹法等）开展结构与材料的无损、微细观力学性能的实验量测和理论分析。本方向开展的工作有：（</w:t>
      </w:r>
      <w:r>
        <w:rPr>
          <w:rFonts w:ascii="宋体" w:hAnsi="宋体"/>
          <w:snapToGrid w:val="0"/>
          <w:sz w:val="24"/>
        </w:rPr>
        <w:t>1</w:t>
      </w:r>
      <w:r>
        <w:rPr>
          <w:rFonts w:ascii="宋体" w:hAnsi="宋体" w:hint="eastAsia"/>
          <w:snapToGrid w:val="0"/>
          <w:sz w:val="24"/>
        </w:rPr>
        <w:t>）动态光测力学中的瞬态图像自动采集与处理，计算材料变形与位移，进行材料力学性能分析。（</w:t>
      </w:r>
      <w:r>
        <w:rPr>
          <w:rFonts w:ascii="宋体" w:hAnsi="宋体"/>
          <w:snapToGrid w:val="0"/>
          <w:sz w:val="24"/>
        </w:rPr>
        <w:t>2</w:t>
      </w:r>
      <w:r>
        <w:rPr>
          <w:rFonts w:ascii="宋体" w:hAnsi="宋体" w:hint="eastAsia"/>
          <w:snapToGrid w:val="0"/>
          <w:sz w:val="24"/>
        </w:rPr>
        <w:t>）数字图像的相关识别与智能处理技术。（</w:t>
      </w:r>
      <w:r>
        <w:rPr>
          <w:rFonts w:ascii="宋体" w:hAnsi="宋体"/>
          <w:snapToGrid w:val="0"/>
          <w:sz w:val="24"/>
        </w:rPr>
        <w:t>3</w:t>
      </w:r>
      <w:r>
        <w:rPr>
          <w:rFonts w:ascii="宋体" w:hAnsi="宋体" w:hint="eastAsia"/>
          <w:snapToGrid w:val="0"/>
          <w:sz w:val="24"/>
        </w:rPr>
        <w:t>）颗粒材料在连续变形过程中体系内部力链的识别与影响因素分析。（</w:t>
      </w:r>
      <w:r>
        <w:rPr>
          <w:rFonts w:ascii="宋体" w:hAnsi="宋体"/>
          <w:snapToGrid w:val="0"/>
          <w:sz w:val="24"/>
        </w:rPr>
        <w:t>4</w:t>
      </w:r>
      <w:r>
        <w:rPr>
          <w:rFonts w:ascii="宋体" w:hAnsi="宋体" w:hint="eastAsia"/>
          <w:snapToGrid w:val="0"/>
          <w:sz w:val="24"/>
        </w:rPr>
        <w:t>）运动物体频谱提取及力学性能分析。（</w:t>
      </w:r>
      <w:r>
        <w:rPr>
          <w:rFonts w:ascii="宋体" w:hAnsi="宋体"/>
          <w:snapToGrid w:val="0"/>
          <w:sz w:val="24"/>
        </w:rPr>
        <w:t xml:space="preserve">5) </w:t>
      </w:r>
      <w:r>
        <w:rPr>
          <w:rFonts w:ascii="宋体" w:hAnsi="宋体" w:hint="eastAsia"/>
          <w:snapToGrid w:val="0"/>
          <w:sz w:val="24"/>
        </w:rPr>
        <w:t>材料的无损检测。</w:t>
      </w:r>
    </w:p>
    <w:p w:rsidR="00A764C8" w:rsidRPr="004F3E12" w:rsidRDefault="00A764C8" w:rsidP="004F3E12">
      <w:pPr>
        <w:spacing w:line="360" w:lineRule="auto"/>
        <w:ind w:firstLineChars="200" w:firstLine="480"/>
        <w:rPr>
          <w:sz w:val="24"/>
        </w:rPr>
      </w:pPr>
    </w:p>
    <w:p w:rsidR="00A764C8" w:rsidRPr="00FE43E6" w:rsidRDefault="00A764C8" w:rsidP="00A764C8">
      <w:pPr>
        <w:spacing w:line="360" w:lineRule="auto"/>
        <w:rPr>
          <w:sz w:val="24"/>
        </w:rPr>
      </w:pPr>
    </w:p>
    <w:p w:rsidR="001061A2" w:rsidRPr="00FE43E6" w:rsidRDefault="001061A2" w:rsidP="00A764C8">
      <w:pPr>
        <w:spacing w:line="360" w:lineRule="auto"/>
        <w:rPr>
          <w:sz w:val="24"/>
        </w:rPr>
      </w:pPr>
    </w:p>
    <w:p w:rsidR="001061A2" w:rsidRPr="00FE43E6" w:rsidRDefault="001061A2" w:rsidP="00A764C8">
      <w:pPr>
        <w:spacing w:line="360" w:lineRule="auto"/>
        <w:rPr>
          <w:sz w:val="24"/>
        </w:rPr>
      </w:pPr>
    </w:p>
    <w:p w:rsidR="001061A2" w:rsidRDefault="001061A2" w:rsidP="00A764C8">
      <w:pPr>
        <w:spacing w:line="360" w:lineRule="auto"/>
        <w:rPr>
          <w:sz w:val="24"/>
        </w:rPr>
      </w:pPr>
    </w:p>
    <w:p w:rsidR="008960A8" w:rsidRDefault="008960A8" w:rsidP="00A764C8">
      <w:pPr>
        <w:spacing w:line="360" w:lineRule="auto"/>
        <w:rPr>
          <w:sz w:val="24"/>
        </w:rPr>
      </w:pPr>
    </w:p>
    <w:p w:rsidR="008960A8" w:rsidRPr="00FE43E6" w:rsidRDefault="008960A8" w:rsidP="00A764C8">
      <w:pPr>
        <w:spacing w:line="360" w:lineRule="auto"/>
        <w:rPr>
          <w:sz w:val="24"/>
        </w:rPr>
      </w:pPr>
    </w:p>
    <w:p w:rsidR="001061A2" w:rsidRPr="00FE43E6" w:rsidRDefault="001061A2" w:rsidP="00A764C8">
      <w:pPr>
        <w:spacing w:line="360" w:lineRule="auto"/>
        <w:rPr>
          <w:sz w:val="24"/>
        </w:rPr>
      </w:pPr>
    </w:p>
    <w:p w:rsidR="001061A2" w:rsidRPr="00FE43E6" w:rsidRDefault="001061A2" w:rsidP="00A764C8">
      <w:pPr>
        <w:spacing w:line="360" w:lineRule="auto"/>
        <w:rPr>
          <w:sz w:val="24"/>
        </w:rPr>
      </w:pPr>
    </w:p>
    <w:p w:rsidR="001061A2" w:rsidRPr="00FE43E6" w:rsidRDefault="001061A2" w:rsidP="00A764C8">
      <w:pPr>
        <w:spacing w:line="360" w:lineRule="auto"/>
        <w:rPr>
          <w:sz w:val="24"/>
        </w:rPr>
      </w:pPr>
    </w:p>
    <w:p w:rsidR="001061A2" w:rsidRPr="00FE43E6" w:rsidRDefault="001061A2" w:rsidP="00A764C8">
      <w:pPr>
        <w:spacing w:line="360" w:lineRule="auto"/>
        <w:rPr>
          <w:sz w:val="24"/>
        </w:rPr>
      </w:pPr>
    </w:p>
    <w:p w:rsidR="001061A2" w:rsidRPr="00FE43E6" w:rsidRDefault="001061A2" w:rsidP="00A764C8">
      <w:pPr>
        <w:spacing w:line="360" w:lineRule="auto"/>
        <w:rPr>
          <w:sz w:val="24"/>
        </w:rPr>
      </w:pPr>
    </w:p>
    <w:p w:rsidR="001061A2" w:rsidRPr="00FE43E6" w:rsidRDefault="001061A2" w:rsidP="00A764C8">
      <w:pPr>
        <w:spacing w:line="360" w:lineRule="auto"/>
        <w:rPr>
          <w:sz w:val="24"/>
        </w:rPr>
      </w:pPr>
    </w:p>
    <w:p w:rsidR="001061A2" w:rsidRPr="00FE43E6" w:rsidRDefault="001061A2" w:rsidP="00A764C8">
      <w:pPr>
        <w:spacing w:line="360" w:lineRule="auto"/>
        <w:rPr>
          <w:sz w:val="24"/>
        </w:rPr>
      </w:pPr>
    </w:p>
    <w:p w:rsidR="001061A2" w:rsidRPr="00FE43E6" w:rsidRDefault="001061A2" w:rsidP="00A764C8">
      <w:pPr>
        <w:spacing w:line="360" w:lineRule="auto"/>
        <w:rPr>
          <w:sz w:val="24"/>
        </w:rPr>
      </w:pPr>
    </w:p>
    <w:p w:rsidR="001061A2" w:rsidRPr="00FE43E6" w:rsidRDefault="001061A2" w:rsidP="00A764C8">
      <w:pPr>
        <w:spacing w:line="360" w:lineRule="auto"/>
        <w:rPr>
          <w:sz w:val="24"/>
        </w:rPr>
      </w:pPr>
    </w:p>
    <w:p w:rsidR="001061A2" w:rsidRPr="00FE43E6" w:rsidRDefault="001061A2" w:rsidP="00A764C8">
      <w:pPr>
        <w:spacing w:line="360" w:lineRule="auto"/>
        <w:rPr>
          <w:sz w:val="24"/>
        </w:rPr>
      </w:pPr>
    </w:p>
    <w:p w:rsidR="00E05F7B" w:rsidRPr="00FE43E6" w:rsidRDefault="00E05F7B" w:rsidP="00086F3F">
      <w:pPr>
        <w:pStyle w:val="a4"/>
        <w:spacing w:before="0" w:afterLines="50" w:line="240" w:lineRule="auto"/>
        <w:ind w:firstLineChars="470" w:firstLine="2446"/>
        <w:rPr>
          <w:rFonts w:ascii="华文行楷" w:eastAsia="华文行楷" w:hAnsi="宋体"/>
          <w:b/>
          <w:bCs/>
          <w:sz w:val="52"/>
        </w:rPr>
      </w:pPr>
      <w:r w:rsidRPr="00FE43E6">
        <w:rPr>
          <w:rFonts w:ascii="华文行楷" w:eastAsia="华文行楷" w:hAnsi="宋体" w:hint="eastAsia"/>
          <w:b/>
          <w:bCs/>
          <w:sz w:val="52"/>
        </w:rPr>
        <w:t>计算机工程学院</w:t>
      </w:r>
    </w:p>
    <w:p w:rsidR="008960A8" w:rsidRDefault="008960A8" w:rsidP="00086F3F">
      <w:pPr>
        <w:pStyle w:val="a4"/>
        <w:spacing w:before="0" w:afterLines="100" w:line="360" w:lineRule="auto"/>
        <w:ind w:firstLineChars="219" w:firstLine="791"/>
        <w:jc w:val="center"/>
        <w:rPr>
          <w:rFonts w:hAnsi="宋体"/>
          <w:b/>
          <w:bCs/>
          <w:sz w:val="36"/>
          <w:szCs w:val="24"/>
        </w:rPr>
      </w:pPr>
      <w:r>
        <w:rPr>
          <w:rFonts w:hAnsi="宋体" w:hint="eastAsia"/>
          <w:b/>
          <w:bCs/>
          <w:sz w:val="36"/>
        </w:rPr>
        <w:t>计算机科学与技术（一级学科硕士点）、软件工程（一级学科硕士点）、计算机技术（专业学位）</w:t>
      </w:r>
    </w:p>
    <w:p w:rsidR="008960A8" w:rsidRDefault="008960A8" w:rsidP="008960A8">
      <w:pPr>
        <w:pStyle w:val="a5"/>
        <w:spacing w:before="0" w:beforeAutospacing="0" w:after="0" w:afterAutospacing="0" w:line="360" w:lineRule="auto"/>
        <w:ind w:firstLineChars="200" w:firstLine="480"/>
      </w:pPr>
      <w:r>
        <w:rPr>
          <w:rFonts w:hint="eastAsia"/>
        </w:rPr>
        <w:t>青岛理工大学计算机科学与技术专业始建于1994年，同年成立计算机系， 2005 年院、系整合成立计算机工程学院。2003年获计算机应用技术硕士学位授予权，2005年获计算机软件与理论硕士学位授予权，2009年开始招收全日制专业学位硕士生，2010年获得计算机科学与技术一级学科硕士学位授予权，2011年国家调整增加软件工程一级学科后，成功获批软件工程一级硕士学位授予权。计算机科学与技术现为山东省省级特色专业，计算机应用技术学科为青岛理工大学校级重点学科，是山东省应用型高水平专业建设单位。</w:t>
      </w:r>
    </w:p>
    <w:p w:rsidR="008960A8" w:rsidRDefault="008960A8" w:rsidP="008960A8">
      <w:pPr>
        <w:pStyle w:val="a5"/>
        <w:spacing w:before="0" w:beforeAutospacing="0" w:after="0" w:afterAutospacing="0" w:line="360" w:lineRule="auto"/>
        <w:ind w:firstLineChars="200" w:firstLine="480"/>
      </w:pPr>
      <w:r>
        <w:rPr>
          <w:rFonts w:hint="eastAsia"/>
        </w:rPr>
        <w:t>计算机科学与技术专业和软件工程学术型硕士研究生的培养目标是</w:t>
      </w:r>
      <w:r>
        <w:t>培养</w:t>
      </w:r>
      <w:r>
        <w:rPr>
          <w:rFonts w:hint="eastAsia"/>
        </w:rPr>
        <w:t>掌握本学科坚实的基础理论、系统的专门知识和必要的实验技能</w:t>
      </w:r>
      <w:r>
        <w:t>，能够创造性地研究和解决与本学科有关的理论和实际问题，并能与其他学科交叉渗透，具有从事计算机科学、信息科学以及相关领域的科研与开发</w:t>
      </w:r>
      <w:r>
        <w:rPr>
          <w:rFonts w:hint="eastAsia"/>
        </w:rPr>
        <w:t>能力</w:t>
      </w:r>
      <w:r>
        <w:t>的人才。</w:t>
      </w:r>
    </w:p>
    <w:p w:rsidR="008960A8" w:rsidRDefault="008960A8" w:rsidP="008960A8">
      <w:pPr>
        <w:pStyle w:val="a5"/>
        <w:spacing w:before="0" w:beforeAutospacing="0" w:after="0" w:afterAutospacing="0" w:line="360" w:lineRule="auto"/>
        <w:ind w:firstLineChars="200" w:firstLine="480"/>
      </w:pPr>
      <w:r>
        <w:t>全日制专业学位硕士研究生与普通学术型研究生一样，在我国高层次人才培养中具有同等重要的地位和作用，属于同一培养层次的不同类型。与学术型硕士不同的是，全日制专业学位硕士研究生主要面向社会应用需求进行招生和培养，在培养过程中更加侧重于专业技术技能和应用实践能力的培养。</w:t>
      </w:r>
    </w:p>
    <w:p w:rsidR="008960A8" w:rsidRDefault="008960A8" w:rsidP="008960A8">
      <w:pPr>
        <w:adjustRightInd w:val="0"/>
        <w:spacing w:line="360" w:lineRule="auto"/>
        <w:ind w:firstLineChars="200" w:firstLine="480"/>
      </w:pPr>
      <w:r>
        <w:rPr>
          <w:rFonts w:ascii="宋体" w:hAnsi="宋体" w:hint="eastAsia"/>
          <w:color w:val="0000FF"/>
          <w:kern w:val="0"/>
          <w:sz w:val="24"/>
          <w:szCs w:val="21"/>
        </w:rPr>
        <w:t>现主要研究方向有：数据挖掘、嵌入式系统应用、网络与通信技术、智能信息处理、软件工程技术、网络与分布式系统软件、领域软件工程、信息系统分析与设计、数据库应用技术、决策支持系统、网络与通信技术等。</w:t>
      </w:r>
      <w:r>
        <w:rPr>
          <w:rFonts w:ascii="宋体" w:hAnsi="宋体" w:hint="eastAsia"/>
          <w:kern w:val="0"/>
          <w:sz w:val="24"/>
          <w:szCs w:val="21"/>
        </w:rPr>
        <w:t>计算机工程学院拥有一支结构合理的学术队伍，</w:t>
      </w:r>
      <w:r>
        <w:rPr>
          <w:rFonts w:ascii="宋体" w:hAnsi="宋体" w:hint="eastAsia"/>
          <w:color w:val="0000FF"/>
          <w:kern w:val="0"/>
          <w:sz w:val="24"/>
          <w:szCs w:val="21"/>
        </w:rPr>
        <w:t>其中教授8名，副教授13人，</w:t>
      </w:r>
      <w:r>
        <w:rPr>
          <w:rFonts w:ascii="宋体" w:hAnsi="宋体" w:hint="eastAsia"/>
          <w:kern w:val="0"/>
          <w:sz w:val="24"/>
          <w:szCs w:val="21"/>
        </w:rPr>
        <w:t>归国留学人员4名。有多名教师荣获国家优秀教师、宝钢基金优秀教师奖、校教学拔尖人才和青年骨干教师的称号。</w:t>
      </w:r>
    </w:p>
    <w:p w:rsidR="008960A8" w:rsidRDefault="008960A8" w:rsidP="008960A8">
      <w:pPr>
        <w:pStyle w:val="a5"/>
        <w:spacing w:before="0" w:beforeAutospacing="0" w:after="0" w:afterAutospacing="0" w:line="360" w:lineRule="auto"/>
        <w:ind w:firstLineChars="200" w:firstLine="480"/>
        <w:rPr>
          <w:color w:val="0000FF"/>
          <w:szCs w:val="21"/>
        </w:rPr>
      </w:pPr>
      <w:r>
        <w:rPr>
          <w:color w:val="0000FF"/>
          <w:szCs w:val="21"/>
        </w:rPr>
        <w:t>近</w:t>
      </w:r>
      <w:r>
        <w:rPr>
          <w:rFonts w:hint="eastAsia"/>
          <w:color w:val="0000FF"/>
          <w:szCs w:val="21"/>
        </w:rPr>
        <w:t>三</w:t>
      </w:r>
      <w:r>
        <w:rPr>
          <w:color w:val="0000FF"/>
          <w:szCs w:val="21"/>
        </w:rPr>
        <w:t>年共发表研究论文</w:t>
      </w:r>
      <w:r>
        <w:rPr>
          <w:rFonts w:hint="eastAsia"/>
          <w:color w:val="0000FF"/>
          <w:szCs w:val="21"/>
        </w:rPr>
        <w:t>42</w:t>
      </w:r>
      <w:r>
        <w:rPr>
          <w:color w:val="0000FF"/>
          <w:szCs w:val="21"/>
        </w:rPr>
        <w:t>篇，其中SCI/EI/ISTP收录</w:t>
      </w:r>
      <w:r>
        <w:rPr>
          <w:rFonts w:hint="eastAsia"/>
          <w:color w:val="0000FF"/>
          <w:szCs w:val="21"/>
        </w:rPr>
        <w:t>14</w:t>
      </w:r>
      <w:r>
        <w:rPr>
          <w:color w:val="0000FF"/>
          <w:szCs w:val="21"/>
        </w:rPr>
        <w:t>篇，取得</w:t>
      </w:r>
      <w:r>
        <w:rPr>
          <w:rFonts w:hint="eastAsia"/>
          <w:color w:val="0000FF"/>
          <w:szCs w:val="21"/>
        </w:rPr>
        <w:t>发明</w:t>
      </w:r>
      <w:r>
        <w:rPr>
          <w:color w:val="0000FF"/>
          <w:szCs w:val="21"/>
        </w:rPr>
        <w:t>专利</w:t>
      </w:r>
      <w:r>
        <w:rPr>
          <w:rFonts w:hint="eastAsia"/>
          <w:color w:val="0000FF"/>
          <w:szCs w:val="21"/>
        </w:rPr>
        <w:t>12</w:t>
      </w:r>
      <w:r>
        <w:rPr>
          <w:color w:val="0000FF"/>
          <w:szCs w:val="21"/>
        </w:rPr>
        <w:t>项。</w:t>
      </w:r>
      <w:r>
        <w:rPr>
          <w:szCs w:val="21"/>
        </w:rPr>
        <w:t>现已承担国家自然科学基金、山东省</w:t>
      </w:r>
      <w:r>
        <w:rPr>
          <w:rFonts w:hint="eastAsia"/>
          <w:szCs w:val="21"/>
        </w:rPr>
        <w:t>自然科学基金</w:t>
      </w:r>
      <w:r>
        <w:rPr>
          <w:szCs w:val="21"/>
        </w:rPr>
        <w:t>等在内的</w:t>
      </w:r>
      <w:r>
        <w:rPr>
          <w:rFonts w:hint="eastAsia"/>
          <w:szCs w:val="21"/>
        </w:rPr>
        <w:t>多项纵向课</w:t>
      </w:r>
      <w:r>
        <w:rPr>
          <w:rFonts w:hint="eastAsia"/>
          <w:szCs w:val="21"/>
        </w:rPr>
        <w:lastRenderedPageBreak/>
        <w:t>题，</w:t>
      </w:r>
      <w:r>
        <w:rPr>
          <w:rFonts w:hint="eastAsia"/>
        </w:rPr>
        <w:t>同时与企事业单位积极密切联系合作，承担了多项重大横向课题的研究与开发工作，</w:t>
      </w:r>
      <w:r>
        <w:rPr>
          <w:rFonts w:hint="eastAsia"/>
          <w:color w:val="0000FF"/>
        </w:rPr>
        <w:t>合同金额达500多万元，</w:t>
      </w:r>
      <w:r>
        <w:rPr>
          <w:rFonts w:hint="eastAsia"/>
        </w:rPr>
        <w:t>取得了良好的经济和社会效益。</w:t>
      </w:r>
      <w:r>
        <w:rPr>
          <w:szCs w:val="21"/>
        </w:rPr>
        <w:t>研究成果获省部级奖励</w:t>
      </w:r>
      <w:r>
        <w:rPr>
          <w:rFonts w:hint="eastAsia"/>
          <w:szCs w:val="21"/>
        </w:rPr>
        <w:t>1</w:t>
      </w:r>
      <w:r>
        <w:rPr>
          <w:szCs w:val="21"/>
        </w:rPr>
        <w:t>项</w:t>
      </w:r>
      <w:r>
        <w:rPr>
          <w:rFonts w:hint="eastAsia"/>
          <w:szCs w:val="21"/>
        </w:rPr>
        <w:t>，</w:t>
      </w:r>
      <w:r>
        <w:rPr>
          <w:rFonts w:hint="eastAsia"/>
          <w:color w:val="0000FF"/>
          <w:szCs w:val="21"/>
        </w:rPr>
        <w:t>市级科技进步奖1项</w:t>
      </w:r>
      <w:r>
        <w:rPr>
          <w:rFonts w:hint="eastAsia"/>
          <w:szCs w:val="21"/>
        </w:rPr>
        <w:t>。</w:t>
      </w:r>
      <w:r>
        <w:rPr>
          <w:szCs w:val="21"/>
        </w:rPr>
        <w:t>现</w:t>
      </w:r>
      <w:r>
        <w:rPr>
          <w:color w:val="0000FF"/>
          <w:szCs w:val="21"/>
        </w:rPr>
        <w:t>有省级精品课程</w:t>
      </w:r>
      <w:r>
        <w:rPr>
          <w:rFonts w:hint="eastAsia"/>
          <w:color w:val="0000FF"/>
          <w:szCs w:val="21"/>
        </w:rPr>
        <w:t>1</w:t>
      </w:r>
      <w:r>
        <w:rPr>
          <w:color w:val="0000FF"/>
          <w:szCs w:val="21"/>
        </w:rPr>
        <w:t>门，校级精品课程</w:t>
      </w:r>
      <w:r>
        <w:rPr>
          <w:rFonts w:hint="eastAsia"/>
          <w:color w:val="0000FF"/>
          <w:szCs w:val="21"/>
        </w:rPr>
        <w:t>7</w:t>
      </w:r>
      <w:r>
        <w:rPr>
          <w:color w:val="0000FF"/>
          <w:szCs w:val="21"/>
        </w:rPr>
        <w:t>门，</w:t>
      </w:r>
      <w:r>
        <w:rPr>
          <w:rFonts w:hint="eastAsia"/>
          <w:color w:val="0000FF"/>
          <w:szCs w:val="21"/>
        </w:rPr>
        <w:t>省级特色建设</w:t>
      </w:r>
      <w:r>
        <w:rPr>
          <w:color w:val="0000FF"/>
          <w:szCs w:val="21"/>
        </w:rPr>
        <w:t>专业1个。</w:t>
      </w:r>
    </w:p>
    <w:p w:rsidR="00E05F7B" w:rsidRPr="00FE43E6" w:rsidRDefault="008960A8" w:rsidP="008960A8">
      <w:pPr>
        <w:pStyle w:val="a5"/>
        <w:spacing w:before="0" w:beforeAutospacing="0" w:after="0" w:afterAutospacing="0" w:line="360" w:lineRule="auto"/>
        <w:ind w:firstLineChars="200" w:firstLine="480"/>
      </w:pPr>
      <w:r>
        <w:rPr>
          <w:rFonts w:hint="eastAsia"/>
        </w:rPr>
        <w:t>目前计算机科学与技术专业、软件工程专业的学术学位硕士点和计算机技术专业的专业学位硕士点的建设，在硬件和软件两方面都取得了明显的成效，呈现良好的发展势头。计算机工程学院现有计算机软件、计算机网络以及计算机结构等实验室，并建有100m</w:t>
      </w:r>
      <w:r>
        <w:rPr>
          <w:rFonts w:hint="eastAsia"/>
          <w:vertAlign w:val="superscript"/>
        </w:rPr>
        <w:t>2</w:t>
      </w:r>
      <w:r>
        <w:rPr>
          <w:rFonts w:hint="eastAsia"/>
        </w:rPr>
        <w:t>硕士研究生专用的高端配置计算机房，实验设备总值600余万元，在学科建设上已经逐步形成了自己的学科特色。计算机科学与技术和计算机技术至今已招收、培养硕士研究生150余人。</w:t>
      </w:r>
    </w:p>
    <w:p w:rsidR="00AC78D6" w:rsidRPr="00FE43E6" w:rsidRDefault="00AC78D6" w:rsidP="00AC78D6">
      <w:pPr>
        <w:pStyle w:val="a5"/>
        <w:spacing w:before="0" w:beforeAutospacing="0" w:after="0" w:afterAutospacing="0" w:line="360" w:lineRule="auto"/>
        <w:ind w:firstLineChars="200" w:firstLine="480"/>
      </w:pPr>
    </w:p>
    <w:p w:rsidR="00AC78D6" w:rsidRPr="00FE43E6" w:rsidRDefault="00AC78D6" w:rsidP="00AC78D6">
      <w:pPr>
        <w:spacing w:line="360" w:lineRule="auto"/>
        <w:rPr>
          <w:rFonts w:ascii="宋体" w:hAnsi="宋体"/>
          <w:kern w:val="0"/>
          <w:sz w:val="24"/>
        </w:rPr>
      </w:pPr>
    </w:p>
    <w:p w:rsidR="00AC78D6" w:rsidRPr="00FE43E6" w:rsidRDefault="00AC78D6" w:rsidP="00AC78D6"/>
    <w:p w:rsidR="00C1410B" w:rsidRPr="00FE43E6" w:rsidRDefault="00AC78D6" w:rsidP="00C1410B">
      <w:pPr>
        <w:spacing w:line="360" w:lineRule="auto"/>
        <w:jc w:val="center"/>
        <w:rPr>
          <w:rFonts w:ascii="华文行楷" w:eastAsia="华文行楷" w:hAnsi="宋体"/>
          <w:b/>
          <w:bCs/>
          <w:sz w:val="52"/>
        </w:rPr>
      </w:pPr>
      <w:r w:rsidRPr="00FE43E6">
        <w:rPr>
          <w:rFonts w:ascii="华文行楷" w:eastAsia="华文行楷" w:hAnsi="宋体"/>
          <w:b/>
          <w:bCs/>
          <w:sz w:val="52"/>
        </w:rPr>
        <w:br w:type="page"/>
      </w:r>
      <w:r w:rsidR="00C1410B" w:rsidRPr="00FE43E6">
        <w:rPr>
          <w:rFonts w:ascii="华文行楷" w:eastAsia="华文行楷" w:hAnsi="宋体" w:hint="eastAsia"/>
          <w:b/>
          <w:bCs/>
          <w:sz w:val="52"/>
        </w:rPr>
        <w:lastRenderedPageBreak/>
        <w:t>商学院</w:t>
      </w:r>
    </w:p>
    <w:p w:rsidR="00C1410B" w:rsidRPr="00FE43E6" w:rsidRDefault="00C1410B" w:rsidP="00086F3F">
      <w:pPr>
        <w:spacing w:beforeLines="50" w:afterLines="100" w:line="288" w:lineRule="auto"/>
        <w:ind w:leftChars="50" w:left="105" w:rightChars="50" w:right="105" w:firstLineChars="200" w:firstLine="723"/>
        <w:jc w:val="center"/>
        <w:rPr>
          <w:rFonts w:ascii="宋体" w:hAnsi="宋体"/>
          <w:b/>
          <w:bCs/>
          <w:kern w:val="0"/>
          <w:sz w:val="36"/>
          <w:szCs w:val="20"/>
        </w:rPr>
      </w:pPr>
      <w:r w:rsidRPr="00FE43E6">
        <w:rPr>
          <w:rFonts w:ascii="宋体" w:hAnsi="宋体" w:hint="eastAsia"/>
          <w:b/>
          <w:bCs/>
          <w:kern w:val="0"/>
          <w:sz w:val="36"/>
          <w:szCs w:val="20"/>
        </w:rPr>
        <w:t>工商管理（一级学科硕士点）</w:t>
      </w:r>
    </w:p>
    <w:p w:rsidR="00C1410B" w:rsidRPr="00FE43E6" w:rsidRDefault="00C1410B" w:rsidP="00086F3F">
      <w:pPr>
        <w:spacing w:beforeLines="50" w:line="288" w:lineRule="auto"/>
        <w:ind w:leftChars="50" w:left="105" w:rightChars="50" w:right="105" w:firstLineChars="200" w:firstLine="480"/>
        <w:rPr>
          <w:rFonts w:ascii="宋体" w:hAnsi="宋体"/>
          <w:kern w:val="0"/>
          <w:sz w:val="24"/>
          <w:szCs w:val="22"/>
        </w:rPr>
      </w:pPr>
      <w:r w:rsidRPr="00FE43E6">
        <w:rPr>
          <w:rFonts w:ascii="宋体" w:hAnsi="宋体" w:hint="eastAsia"/>
          <w:kern w:val="0"/>
          <w:sz w:val="24"/>
          <w:szCs w:val="22"/>
        </w:rPr>
        <w:t>工商管理</w:t>
      </w:r>
      <w:r w:rsidRPr="00FE43E6">
        <w:rPr>
          <w:rFonts w:ascii="宋体" w:hAnsi="宋体"/>
          <w:kern w:val="0"/>
          <w:sz w:val="24"/>
          <w:szCs w:val="22"/>
        </w:rPr>
        <w:t>学科</w:t>
      </w:r>
      <w:r w:rsidRPr="00FE43E6">
        <w:rPr>
          <w:rFonts w:ascii="宋体" w:hAnsi="宋体" w:hint="eastAsia"/>
          <w:kern w:val="0"/>
          <w:sz w:val="24"/>
          <w:szCs w:val="22"/>
        </w:rPr>
        <w:t>是研究营利性组织经营活动规律以及企业管理的理论、方法与技术的学科。我校工商管理学科于1984年开始建设，现有教师78人，其中教授19名、博士25名，硕士生导师34名,另外校外硕士研究生兼职导师14人。2003年获得会计学专业（学术型）硕士学位授予权，2006年获得企业管理专业硕士学位授予权，2010年获得工商管理一级学科硕士、会计（MPAcc专业学位）硕士、资产评估（专业学位）硕士学位授予权。2015年增设国际商务</w:t>
      </w:r>
      <w:r w:rsidR="00BF6255">
        <w:rPr>
          <w:rFonts w:ascii="宋体" w:hAnsi="宋体" w:hint="eastAsia"/>
          <w:kern w:val="0"/>
          <w:sz w:val="24"/>
          <w:szCs w:val="22"/>
        </w:rPr>
        <w:t>语言</w:t>
      </w:r>
      <w:r w:rsidRPr="00FE43E6">
        <w:rPr>
          <w:rFonts w:ascii="宋体" w:hAnsi="宋体" w:hint="eastAsia"/>
          <w:kern w:val="0"/>
          <w:sz w:val="24"/>
          <w:szCs w:val="22"/>
        </w:rPr>
        <w:t>与文化方向</w:t>
      </w:r>
    </w:p>
    <w:p w:rsidR="00C1410B" w:rsidRPr="00FE43E6" w:rsidRDefault="00C1410B" w:rsidP="00086F3F">
      <w:pPr>
        <w:spacing w:beforeLines="50" w:line="288" w:lineRule="auto"/>
        <w:ind w:leftChars="50" w:left="105" w:rightChars="50" w:right="105" w:firstLineChars="200" w:firstLine="482"/>
        <w:rPr>
          <w:rFonts w:ascii="宋体" w:hAnsi="宋体"/>
          <w:kern w:val="0"/>
          <w:sz w:val="24"/>
          <w:szCs w:val="22"/>
        </w:rPr>
      </w:pPr>
      <w:r w:rsidRPr="00FE43E6">
        <w:rPr>
          <w:rFonts w:ascii="宋体" w:hAnsi="宋体" w:hint="eastAsia"/>
          <w:b/>
          <w:kern w:val="0"/>
          <w:sz w:val="24"/>
          <w:szCs w:val="22"/>
        </w:rPr>
        <w:t>培养目标：</w:t>
      </w:r>
      <w:r w:rsidRPr="00FE43E6">
        <w:rPr>
          <w:rFonts w:ascii="宋体" w:hAnsi="宋体"/>
          <w:kern w:val="0"/>
          <w:sz w:val="24"/>
          <w:szCs w:val="22"/>
        </w:rPr>
        <w:t>本专业培养德、智、体全面发展的工商管理领域的</w:t>
      </w:r>
      <w:r w:rsidRPr="00FE43E6">
        <w:rPr>
          <w:rFonts w:ascii="宋体" w:hAnsi="宋体" w:hint="eastAsia"/>
          <w:kern w:val="0"/>
          <w:sz w:val="24"/>
          <w:szCs w:val="22"/>
        </w:rPr>
        <w:t>高级</w:t>
      </w:r>
      <w:r w:rsidRPr="00FE43E6">
        <w:rPr>
          <w:rFonts w:ascii="宋体" w:hAnsi="宋体"/>
          <w:kern w:val="0"/>
          <w:sz w:val="24"/>
          <w:szCs w:val="22"/>
        </w:rPr>
        <w:t>专门人才。本专业硕士学位获得者应</w:t>
      </w:r>
      <w:r w:rsidRPr="00FE43E6">
        <w:rPr>
          <w:rFonts w:ascii="宋体" w:hAnsi="宋体" w:hint="eastAsia"/>
          <w:kern w:val="0"/>
          <w:sz w:val="24"/>
          <w:szCs w:val="22"/>
        </w:rPr>
        <w:t>具有扎实的管理学和国际商务语言与文化基础知识，</w:t>
      </w:r>
      <w:r w:rsidRPr="00FE43E6">
        <w:rPr>
          <w:rFonts w:ascii="宋体" w:hAnsi="宋体"/>
          <w:kern w:val="0"/>
          <w:sz w:val="24"/>
          <w:szCs w:val="22"/>
        </w:rPr>
        <w:t>深入了解本学科的发展状况和发展趋势，</w:t>
      </w:r>
      <w:r w:rsidRPr="00FE43E6">
        <w:rPr>
          <w:rFonts w:ascii="宋体" w:hAnsi="宋体" w:hint="eastAsia"/>
          <w:kern w:val="0"/>
          <w:sz w:val="24"/>
          <w:szCs w:val="22"/>
        </w:rPr>
        <w:t>熟练掌握一门外国语，能够引用管理学的相关理论和方法解决现实问题，</w:t>
      </w:r>
      <w:r w:rsidRPr="00FE43E6">
        <w:rPr>
          <w:rFonts w:ascii="宋体" w:hAnsi="宋体"/>
          <w:kern w:val="0"/>
          <w:sz w:val="24"/>
          <w:szCs w:val="22"/>
        </w:rPr>
        <w:t>能够</w:t>
      </w:r>
      <w:r w:rsidRPr="00FE43E6">
        <w:rPr>
          <w:rFonts w:ascii="宋体" w:hAnsi="宋体" w:hint="eastAsia"/>
          <w:kern w:val="0"/>
          <w:sz w:val="24"/>
          <w:szCs w:val="22"/>
        </w:rPr>
        <w:t>从事教学科研及管理实践工作。</w:t>
      </w:r>
    </w:p>
    <w:p w:rsidR="00C1410B" w:rsidRPr="00FE43E6" w:rsidRDefault="00C1410B" w:rsidP="00086F3F">
      <w:pPr>
        <w:spacing w:beforeLines="50" w:line="288" w:lineRule="auto"/>
        <w:ind w:leftChars="50" w:left="105" w:rightChars="50" w:right="105" w:firstLineChars="200" w:firstLine="482"/>
        <w:rPr>
          <w:rFonts w:ascii="宋体" w:hAnsi="宋体"/>
          <w:kern w:val="0"/>
          <w:sz w:val="24"/>
          <w:szCs w:val="22"/>
        </w:rPr>
      </w:pPr>
      <w:r w:rsidRPr="00FE43E6">
        <w:rPr>
          <w:rFonts w:ascii="宋体" w:hAnsi="宋体" w:hint="eastAsia"/>
          <w:b/>
          <w:kern w:val="0"/>
          <w:sz w:val="24"/>
          <w:szCs w:val="22"/>
        </w:rPr>
        <w:t>研究方向：</w:t>
      </w:r>
      <w:r w:rsidRPr="00FE43E6">
        <w:rPr>
          <w:rFonts w:ascii="宋体" w:hAnsi="宋体" w:hint="eastAsia"/>
          <w:kern w:val="0"/>
          <w:sz w:val="24"/>
          <w:szCs w:val="22"/>
        </w:rPr>
        <w:t>经过近30年几代人的共同努力，本学科形成了会计学（按二级学科招生）、企业管理、市场营销、人力资源管理、国际商务语言与文化等稳定的学科方向。</w:t>
      </w:r>
    </w:p>
    <w:p w:rsidR="00C1410B" w:rsidRPr="00FE43E6" w:rsidRDefault="00C1410B" w:rsidP="00086F3F">
      <w:pPr>
        <w:spacing w:beforeLines="50" w:line="288" w:lineRule="auto"/>
        <w:ind w:leftChars="50" w:left="105" w:rightChars="50" w:right="105" w:firstLineChars="200" w:firstLine="482"/>
        <w:rPr>
          <w:rFonts w:ascii="宋体" w:hAnsi="宋体"/>
          <w:kern w:val="0"/>
          <w:sz w:val="24"/>
          <w:szCs w:val="22"/>
        </w:rPr>
      </w:pPr>
      <w:r w:rsidRPr="00FE43E6">
        <w:rPr>
          <w:rFonts w:ascii="宋体" w:hAnsi="宋体" w:hint="eastAsia"/>
          <w:b/>
          <w:kern w:val="0"/>
          <w:sz w:val="24"/>
          <w:szCs w:val="22"/>
        </w:rPr>
        <w:t>科研成果：</w:t>
      </w:r>
      <w:r w:rsidRPr="00FE43E6">
        <w:rPr>
          <w:rFonts w:ascii="宋体" w:hAnsi="宋体" w:hint="eastAsia"/>
          <w:kern w:val="0"/>
          <w:sz w:val="24"/>
          <w:szCs w:val="22"/>
        </w:rPr>
        <w:t>近年来，本学科承担科研项目近50项，其中国家级项目10项，省自然基金项目、省社科规划项目等20余项；获得山东省社会科学优秀成果奖等省部级等科研奖励20项；在《管理科学》、《会计研究》、《审计研究》等期刊发表论文500余篇，出版学术专著14余部，</w:t>
      </w:r>
      <w:r w:rsidRPr="00FE43E6">
        <w:rPr>
          <w:rFonts w:ascii="宋体" w:hAnsi="宋体" w:hint="eastAsia"/>
          <w:b/>
          <w:kern w:val="0"/>
          <w:sz w:val="24"/>
          <w:szCs w:val="22"/>
        </w:rPr>
        <w:t>国家级规划教材3部</w:t>
      </w:r>
      <w:r w:rsidRPr="00FE43E6">
        <w:rPr>
          <w:rFonts w:ascii="宋体" w:hAnsi="宋体" w:hint="eastAsia"/>
          <w:kern w:val="0"/>
          <w:sz w:val="24"/>
          <w:szCs w:val="22"/>
        </w:rPr>
        <w:t>；《成本会计》、《基础会计》先后被确认为省级精品课程,会计学专业主干课联合课程2013年又被评为省级精品课程群；我院研究生完成的“财务会计研究及在企业创业中的应用”获首届山东省研究生优秀科技创新成果三等奖；科技日报曾以《青岛建工学院重视提高大学生科技创新》为标题报道了本学科的科技创新活动。</w:t>
      </w:r>
      <w:r w:rsidRPr="00FE43E6">
        <w:rPr>
          <w:rFonts w:ascii="宋体" w:hAnsi="宋体" w:hint="eastAsia"/>
          <w:b/>
          <w:kern w:val="0"/>
          <w:sz w:val="24"/>
          <w:szCs w:val="22"/>
        </w:rPr>
        <w:t>学生参加各级各类外语大赛，获省级以上奖励30余项。</w:t>
      </w:r>
    </w:p>
    <w:p w:rsidR="00C1410B" w:rsidRPr="00FE43E6" w:rsidRDefault="00C1410B" w:rsidP="00086F3F">
      <w:pPr>
        <w:spacing w:beforeLines="50" w:line="288" w:lineRule="auto"/>
        <w:ind w:leftChars="50" w:left="105" w:rightChars="50" w:right="105" w:firstLineChars="200" w:firstLine="482"/>
        <w:rPr>
          <w:rFonts w:ascii="宋体" w:hAnsi="宋体"/>
          <w:kern w:val="0"/>
          <w:sz w:val="24"/>
          <w:szCs w:val="22"/>
        </w:rPr>
      </w:pPr>
      <w:r w:rsidRPr="00FE43E6">
        <w:rPr>
          <w:rFonts w:ascii="宋体" w:hAnsi="宋体" w:hint="eastAsia"/>
          <w:b/>
          <w:kern w:val="0"/>
          <w:sz w:val="24"/>
          <w:szCs w:val="22"/>
        </w:rPr>
        <w:t>科研教学条件：</w:t>
      </w:r>
      <w:r w:rsidRPr="00FE43E6">
        <w:rPr>
          <w:rFonts w:ascii="宋体" w:hAnsi="宋体" w:hint="eastAsia"/>
          <w:kern w:val="0"/>
          <w:sz w:val="24"/>
          <w:szCs w:val="22"/>
        </w:rPr>
        <w:t xml:space="preserve">投资400多万元建成了商务与管理实践中心，建筑面积达1800多平方米。商务实践中心由商业银行厅、证券期货厅、国际商贸实验厅、创业智力孵化室、会计手工模拟室、多功能厅和企业生产运营模拟厅组成，有高档微机400余台、CSMAR 数据库18套、色诺芬数据库11套、ERP等教学软件30余套、企业经营对抗沙盘1套、会计手工模拟台150座，配有股票市场地面卫星接收系统。  </w:t>
      </w:r>
    </w:p>
    <w:p w:rsidR="00C1410B" w:rsidRPr="00FE43E6" w:rsidRDefault="00C1410B" w:rsidP="00086F3F">
      <w:pPr>
        <w:spacing w:beforeLines="50" w:line="288" w:lineRule="auto"/>
        <w:ind w:leftChars="50" w:left="105" w:rightChars="50" w:right="105" w:firstLineChars="200" w:firstLine="480"/>
        <w:rPr>
          <w:rFonts w:ascii="宋体" w:hAnsi="宋体"/>
          <w:kern w:val="0"/>
          <w:sz w:val="24"/>
          <w:szCs w:val="22"/>
        </w:rPr>
      </w:pPr>
      <w:r w:rsidRPr="00FE43E6">
        <w:rPr>
          <w:rFonts w:ascii="宋体" w:hAnsi="宋体" w:hint="eastAsia"/>
          <w:kern w:val="0"/>
          <w:sz w:val="24"/>
          <w:szCs w:val="22"/>
        </w:rPr>
        <w:lastRenderedPageBreak/>
        <w:t>本学科拥有两个专业图书资料室，藏书17200余册；</w:t>
      </w:r>
      <w:r w:rsidRPr="00FE43E6">
        <w:rPr>
          <w:rFonts w:ascii="宋体" w:hAnsi="宋体" w:cs="宋体" w:hint="eastAsia"/>
          <w:szCs w:val="21"/>
        </w:rPr>
        <w:t>占地面积</w:t>
      </w:r>
      <w:r w:rsidRPr="00FE43E6">
        <w:rPr>
          <w:rFonts w:ascii="宋体" w:hAnsi="宋体"/>
          <w:szCs w:val="21"/>
        </w:rPr>
        <w:t>10</w:t>
      </w:r>
      <w:r w:rsidRPr="00FE43E6">
        <w:rPr>
          <w:rFonts w:ascii="Calibri" w:eastAsia="Times New Roman" w:hAnsi="Calibri"/>
          <w:szCs w:val="21"/>
        </w:rPr>
        <w:t>0</w:t>
      </w:r>
      <w:r w:rsidRPr="00FE43E6">
        <w:rPr>
          <w:rFonts w:ascii="宋体" w:hAnsi="宋体" w:cs="宋体" w:hint="eastAsia"/>
          <w:szCs w:val="21"/>
        </w:rPr>
        <w:t>平方米，</w:t>
      </w:r>
      <w:r w:rsidRPr="00FE43E6">
        <w:rPr>
          <w:rFonts w:ascii="宋体" w:hAnsi="宋体" w:hint="eastAsia"/>
          <w:kern w:val="0"/>
          <w:sz w:val="24"/>
          <w:szCs w:val="22"/>
        </w:rPr>
        <w:t>期刊资料室藏有各类学术期刊110余种，可以提供各专业的学术动态和信息，能够满足师生的学习与科研需要。投入470万元，建立“外语教学网络综合平台”项目和“外国语学院数字化语言实验中心”，为更好地服务本科教学提供设备保障。</w:t>
      </w:r>
    </w:p>
    <w:p w:rsidR="00C1410B" w:rsidRPr="00FE43E6" w:rsidRDefault="00C1410B" w:rsidP="00086F3F">
      <w:pPr>
        <w:spacing w:afterLines="100" w:line="360" w:lineRule="auto"/>
        <w:jc w:val="center"/>
        <w:rPr>
          <w:rFonts w:ascii="Calibri" w:hAnsi="Calibri"/>
          <w:b/>
          <w:sz w:val="36"/>
          <w:szCs w:val="22"/>
        </w:rPr>
      </w:pPr>
    </w:p>
    <w:p w:rsidR="00C1410B" w:rsidRPr="00FE43E6" w:rsidRDefault="00C1410B" w:rsidP="00086F3F">
      <w:pPr>
        <w:spacing w:beforeLines="50" w:line="288" w:lineRule="auto"/>
        <w:ind w:leftChars="50" w:left="105" w:rightChars="50" w:right="105" w:firstLineChars="200" w:firstLine="480"/>
        <w:rPr>
          <w:rFonts w:ascii="宋体" w:hAnsi="宋体"/>
          <w:kern w:val="0"/>
          <w:sz w:val="24"/>
        </w:rPr>
      </w:pPr>
    </w:p>
    <w:p w:rsidR="00C1410B" w:rsidRPr="00FE43E6" w:rsidRDefault="00C1410B" w:rsidP="00C1410B">
      <w:pPr>
        <w:spacing w:line="360" w:lineRule="auto"/>
        <w:rPr>
          <w:rFonts w:ascii="宋体" w:hAnsi="宋体"/>
          <w:kern w:val="0"/>
          <w:sz w:val="24"/>
        </w:rPr>
      </w:pPr>
    </w:p>
    <w:p w:rsidR="00C1410B" w:rsidRPr="00FE43E6" w:rsidRDefault="00C1410B" w:rsidP="00086F3F">
      <w:pPr>
        <w:spacing w:afterLines="100" w:line="360" w:lineRule="auto"/>
        <w:jc w:val="center"/>
        <w:rPr>
          <w:rStyle w:val="style601"/>
          <w:rFonts w:ascii="宋体" w:hAnsi="宋体"/>
          <w:b/>
          <w:color w:val="auto"/>
          <w:sz w:val="36"/>
          <w:szCs w:val="30"/>
        </w:rPr>
      </w:pPr>
    </w:p>
    <w:p w:rsidR="00C1410B" w:rsidRPr="00FE43E6" w:rsidRDefault="00C1410B" w:rsidP="00086F3F">
      <w:pPr>
        <w:spacing w:afterLines="100" w:line="360" w:lineRule="auto"/>
        <w:jc w:val="center"/>
        <w:rPr>
          <w:rStyle w:val="style601"/>
          <w:rFonts w:ascii="宋体" w:hAnsi="宋体"/>
          <w:b/>
          <w:color w:val="auto"/>
          <w:sz w:val="36"/>
          <w:szCs w:val="30"/>
        </w:rPr>
      </w:pPr>
    </w:p>
    <w:p w:rsidR="00C1410B" w:rsidRPr="00FE43E6" w:rsidRDefault="00C1410B" w:rsidP="00086F3F">
      <w:pPr>
        <w:spacing w:afterLines="100" w:line="360" w:lineRule="auto"/>
        <w:jc w:val="center"/>
        <w:rPr>
          <w:rStyle w:val="style601"/>
          <w:rFonts w:ascii="宋体" w:hAnsi="宋体"/>
          <w:b/>
          <w:color w:val="auto"/>
          <w:sz w:val="36"/>
          <w:szCs w:val="30"/>
        </w:rPr>
      </w:pPr>
    </w:p>
    <w:p w:rsidR="00C1410B" w:rsidRPr="00FE43E6" w:rsidRDefault="00C1410B" w:rsidP="00086F3F">
      <w:pPr>
        <w:spacing w:afterLines="100" w:line="360" w:lineRule="auto"/>
        <w:jc w:val="center"/>
        <w:rPr>
          <w:rStyle w:val="style601"/>
          <w:rFonts w:ascii="宋体" w:hAnsi="宋体"/>
          <w:b/>
          <w:color w:val="auto"/>
          <w:sz w:val="36"/>
          <w:szCs w:val="30"/>
        </w:rPr>
      </w:pPr>
    </w:p>
    <w:p w:rsidR="00C1410B" w:rsidRPr="00FE43E6" w:rsidRDefault="00C1410B" w:rsidP="00086F3F">
      <w:pPr>
        <w:spacing w:afterLines="100" w:line="360" w:lineRule="auto"/>
        <w:jc w:val="center"/>
        <w:rPr>
          <w:rStyle w:val="style601"/>
          <w:rFonts w:ascii="宋体" w:hAnsi="宋体"/>
          <w:b/>
          <w:color w:val="auto"/>
          <w:sz w:val="36"/>
          <w:szCs w:val="30"/>
        </w:rPr>
      </w:pPr>
    </w:p>
    <w:p w:rsidR="00C1410B" w:rsidRPr="00FE43E6" w:rsidRDefault="00C1410B" w:rsidP="00086F3F">
      <w:pPr>
        <w:spacing w:afterLines="100" w:line="360" w:lineRule="auto"/>
        <w:jc w:val="center"/>
        <w:rPr>
          <w:rStyle w:val="style601"/>
          <w:rFonts w:ascii="宋体" w:hAnsi="宋体"/>
          <w:b/>
          <w:color w:val="auto"/>
          <w:sz w:val="36"/>
          <w:szCs w:val="30"/>
        </w:rPr>
      </w:pPr>
    </w:p>
    <w:p w:rsidR="00C1410B" w:rsidRPr="00FE43E6" w:rsidRDefault="00C1410B" w:rsidP="00086F3F">
      <w:pPr>
        <w:spacing w:afterLines="100" w:line="360" w:lineRule="auto"/>
        <w:jc w:val="center"/>
        <w:rPr>
          <w:rStyle w:val="style601"/>
          <w:rFonts w:ascii="宋体" w:hAnsi="宋体"/>
          <w:b/>
          <w:color w:val="auto"/>
          <w:sz w:val="36"/>
          <w:szCs w:val="30"/>
        </w:rPr>
      </w:pPr>
    </w:p>
    <w:p w:rsidR="00C1410B" w:rsidRPr="00FE43E6" w:rsidRDefault="00C1410B" w:rsidP="00086F3F">
      <w:pPr>
        <w:spacing w:afterLines="100" w:line="360" w:lineRule="auto"/>
        <w:jc w:val="center"/>
        <w:rPr>
          <w:rStyle w:val="style601"/>
          <w:rFonts w:ascii="宋体" w:hAnsi="宋体"/>
          <w:b/>
          <w:color w:val="auto"/>
          <w:sz w:val="36"/>
          <w:szCs w:val="30"/>
        </w:rPr>
      </w:pPr>
    </w:p>
    <w:p w:rsidR="00C1410B" w:rsidRPr="00FE43E6" w:rsidRDefault="00C1410B" w:rsidP="00086F3F">
      <w:pPr>
        <w:spacing w:afterLines="100" w:line="360" w:lineRule="auto"/>
        <w:jc w:val="center"/>
        <w:rPr>
          <w:rStyle w:val="style601"/>
          <w:rFonts w:ascii="宋体" w:hAnsi="宋体"/>
          <w:b/>
          <w:color w:val="auto"/>
          <w:sz w:val="36"/>
          <w:szCs w:val="30"/>
        </w:rPr>
      </w:pPr>
    </w:p>
    <w:p w:rsidR="00C1410B" w:rsidRPr="00FE43E6" w:rsidRDefault="00C1410B" w:rsidP="00086F3F">
      <w:pPr>
        <w:spacing w:afterLines="100" w:line="360" w:lineRule="auto"/>
        <w:jc w:val="center"/>
        <w:rPr>
          <w:rStyle w:val="style601"/>
          <w:rFonts w:ascii="宋体" w:hAnsi="宋体"/>
          <w:b/>
          <w:color w:val="auto"/>
          <w:sz w:val="36"/>
          <w:szCs w:val="30"/>
        </w:rPr>
      </w:pPr>
    </w:p>
    <w:p w:rsidR="00C1410B" w:rsidRPr="00FE43E6" w:rsidRDefault="00C1410B" w:rsidP="00086F3F">
      <w:pPr>
        <w:spacing w:afterLines="100" w:line="360" w:lineRule="auto"/>
        <w:jc w:val="center"/>
        <w:rPr>
          <w:rStyle w:val="style601"/>
          <w:rFonts w:ascii="宋体" w:hAnsi="宋体"/>
          <w:b/>
          <w:color w:val="auto"/>
          <w:sz w:val="36"/>
          <w:szCs w:val="30"/>
        </w:rPr>
      </w:pPr>
    </w:p>
    <w:p w:rsidR="00C1410B" w:rsidRPr="00FE43E6" w:rsidRDefault="00C1410B" w:rsidP="00086F3F">
      <w:pPr>
        <w:spacing w:afterLines="100" w:line="360" w:lineRule="auto"/>
        <w:jc w:val="center"/>
        <w:rPr>
          <w:rStyle w:val="style601"/>
          <w:rFonts w:ascii="宋体" w:hAnsi="宋体"/>
          <w:b/>
          <w:color w:val="auto"/>
          <w:sz w:val="36"/>
          <w:szCs w:val="30"/>
        </w:rPr>
      </w:pPr>
      <w:r w:rsidRPr="00FE43E6">
        <w:rPr>
          <w:rStyle w:val="style601"/>
          <w:rFonts w:ascii="宋体" w:hAnsi="宋体" w:hint="eastAsia"/>
          <w:b/>
          <w:color w:val="auto"/>
          <w:sz w:val="36"/>
          <w:szCs w:val="30"/>
        </w:rPr>
        <w:lastRenderedPageBreak/>
        <w:t>会计学（学术型二级学科）</w:t>
      </w:r>
    </w:p>
    <w:p w:rsidR="00C1410B" w:rsidRPr="00FE43E6" w:rsidRDefault="00C1410B" w:rsidP="00C1410B">
      <w:pPr>
        <w:spacing w:line="360" w:lineRule="auto"/>
        <w:ind w:firstLineChars="200" w:firstLine="480"/>
        <w:rPr>
          <w:rFonts w:ascii="宋体" w:hAnsi="宋体"/>
          <w:sz w:val="24"/>
          <w:szCs w:val="21"/>
        </w:rPr>
      </w:pPr>
      <w:r w:rsidRPr="00FE43E6">
        <w:rPr>
          <w:rStyle w:val="style601"/>
          <w:rFonts w:ascii="宋体" w:hAnsi="宋体" w:hint="eastAsia"/>
          <w:bCs/>
          <w:color w:val="auto"/>
          <w:szCs w:val="21"/>
        </w:rPr>
        <w:t>青岛理工大学会计学专业是青岛市乃至</w:t>
      </w:r>
      <w:r w:rsidRPr="00FE43E6">
        <w:rPr>
          <w:rFonts w:ascii="宋体" w:hAnsi="宋体" w:cs="Arial Unicode MS" w:hint="eastAsia"/>
          <w:bCs/>
          <w:kern w:val="0"/>
          <w:sz w:val="24"/>
          <w:szCs w:val="21"/>
        </w:rPr>
        <w:t>胶东地区</w:t>
      </w:r>
      <w:r w:rsidRPr="00FE43E6">
        <w:rPr>
          <w:rStyle w:val="style601"/>
          <w:rFonts w:ascii="宋体" w:hAnsi="宋体" w:hint="eastAsia"/>
          <w:bCs/>
          <w:color w:val="auto"/>
          <w:szCs w:val="21"/>
        </w:rPr>
        <w:t>最早开设的会计学本科专业，</w:t>
      </w:r>
      <w:r w:rsidRPr="00FE43E6">
        <w:rPr>
          <w:rFonts w:ascii="宋体" w:hAnsi="宋体" w:hint="eastAsia"/>
          <w:kern w:val="0"/>
          <w:sz w:val="24"/>
        </w:rPr>
        <w:t>现为校重点学科、省级特色专业</w:t>
      </w:r>
      <w:r w:rsidRPr="00FE43E6">
        <w:rPr>
          <w:rStyle w:val="style601"/>
          <w:rFonts w:ascii="宋体" w:hAnsi="宋体" w:hint="eastAsia"/>
          <w:bCs/>
          <w:color w:val="auto"/>
          <w:szCs w:val="21"/>
        </w:rPr>
        <w:t>，2003年获得会计学专业硕士学位授予</w:t>
      </w:r>
      <w:r w:rsidRPr="00FE43E6">
        <w:rPr>
          <w:rFonts w:ascii="宋体" w:hAnsi="宋体" w:cs="Arial Unicode MS" w:hint="eastAsia"/>
          <w:kern w:val="0"/>
          <w:sz w:val="24"/>
          <w:szCs w:val="21"/>
        </w:rPr>
        <w:t>权，是</w:t>
      </w:r>
      <w:r w:rsidRPr="00FE43E6">
        <w:rPr>
          <w:rFonts w:ascii="宋体" w:hAnsi="宋体" w:cs="Arial Unicode MS" w:hint="eastAsia"/>
          <w:bCs/>
          <w:kern w:val="0"/>
          <w:sz w:val="24"/>
          <w:szCs w:val="21"/>
        </w:rPr>
        <w:t>青岛理工大学第一个非理工类硕士点</w:t>
      </w:r>
      <w:r w:rsidRPr="00FE43E6">
        <w:rPr>
          <w:rFonts w:ascii="宋体" w:hAnsi="宋体" w:cs="Arial Unicode MS" w:hint="eastAsia"/>
          <w:kern w:val="0"/>
          <w:sz w:val="24"/>
          <w:szCs w:val="21"/>
        </w:rPr>
        <w:t>。</w:t>
      </w:r>
      <w:r w:rsidRPr="00FE43E6">
        <w:rPr>
          <w:rFonts w:ascii="宋体" w:hAnsi="宋体" w:hint="eastAsia"/>
          <w:kern w:val="0"/>
          <w:sz w:val="24"/>
        </w:rPr>
        <w:t>《成本会计》、《基础会计》先后被确认为省级精品课程,会计学专业主干课联合课程2013年又被评为省级精品课程群；</w:t>
      </w:r>
      <w:r w:rsidRPr="00FE43E6">
        <w:rPr>
          <w:rStyle w:val="style601"/>
          <w:rFonts w:ascii="宋体" w:hAnsi="宋体" w:hint="eastAsia"/>
          <w:color w:val="auto"/>
          <w:szCs w:val="21"/>
        </w:rPr>
        <w:t>本学科师资力量雄厚，现有专职教师30人，其中有教授9人、博士6人、硕士生导师18人， 8名教师有注会资格，另有校外兼职导师12人。</w:t>
      </w:r>
      <w:r w:rsidRPr="00FE43E6">
        <w:rPr>
          <w:rFonts w:ascii="宋体" w:hAnsi="宋体" w:hint="eastAsia"/>
          <w:kern w:val="0"/>
          <w:sz w:val="24"/>
        </w:rPr>
        <w:t>会计学学</w:t>
      </w:r>
      <w:r w:rsidRPr="00FE43E6">
        <w:rPr>
          <w:rFonts w:ascii="宋体" w:hAnsi="宋体" w:cs="Arial Unicode MS" w:hint="eastAsia"/>
          <w:bCs/>
          <w:kern w:val="0"/>
          <w:sz w:val="24"/>
          <w:szCs w:val="21"/>
        </w:rPr>
        <w:t>术型学位</w:t>
      </w:r>
      <w:r w:rsidRPr="00FE43E6">
        <w:rPr>
          <w:rFonts w:ascii="宋体" w:hAnsi="宋体" w:hint="eastAsia"/>
          <w:kern w:val="0"/>
          <w:sz w:val="24"/>
        </w:rPr>
        <w:t>硕士研究生是</w:t>
      </w:r>
      <w:r w:rsidRPr="00FE43E6">
        <w:rPr>
          <w:rFonts w:ascii="宋体" w:hAnsi="宋体"/>
          <w:kern w:val="0"/>
          <w:sz w:val="24"/>
        </w:rPr>
        <w:t>培养</w:t>
      </w:r>
      <w:r w:rsidRPr="00FE43E6">
        <w:rPr>
          <w:rFonts w:ascii="宋体" w:hAnsi="宋体" w:hint="eastAsia"/>
          <w:spacing w:val="4"/>
          <w:sz w:val="24"/>
        </w:rPr>
        <w:t>掌握具有扎实的会计理论知识、一定实践技能和科研工作能力的高级会计人才</w:t>
      </w:r>
      <w:r w:rsidRPr="00FE43E6">
        <w:rPr>
          <w:rFonts w:ascii="宋体" w:hAnsi="宋体" w:cs="Arial Unicode MS" w:hint="eastAsia"/>
          <w:kern w:val="0"/>
          <w:sz w:val="24"/>
          <w:szCs w:val="21"/>
        </w:rPr>
        <w:t>。</w:t>
      </w:r>
      <w:r w:rsidRPr="00FE43E6">
        <w:rPr>
          <w:rFonts w:ascii="宋体" w:hAnsi="宋体" w:hint="eastAsia"/>
          <w:sz w:val="24"/>
          <w:szCs w:val="21"/>
        </w:rPr>
        <w:t>主要特色是：（1）会计理论与财务会计研究，特别是上市公司会计及集团经营会计、会计政策选择</w:t>
      </w:r>
      <w:r w:rsidRPr="00FE43E6">
        <w:rPr>
          <w:rFonts w:ascii="宋体" w:hAnsi="宋体" w:hint="eastAsia"/>
          <w:sz w:val="24"/>
        </w:rPr>
        <w:t>研究；（2）注册会计师行为、审计判断研究</w:t>
      </w:r>
      <w:r w:rsidRPr="00FE43E6">
        <w:rPr>
          <w:rFonts w:ascii="宋体" w:hAnsi="宋体" w:hint="eastAsia"/>
          <w:sz w:val="24"/>
          <w:szCs w:val="21"/>
        </w:rPr>
        <w:t>；（3）</w:t>
      </w:r>
      <w:r w:rsidRPr="00FE43E6">
        <w:rPr>
          <w:rFonts w:ascii="宋体" w:hAnsi="宋体" w:hint="eastAsia"/>
          <w:sz w:val="24"/>
        </w:rPr>
        <w:t>人力资源会计、责任会计及非营利组织会计研究</w:t>
      </w:r>
      <w:r w:rsidRPr="00FE43E6">
        <w:rPr>
          <w:rFonts w:ascii="宋体" w:hAnsi="宋体" w:hint="eastAsia"/>
          <w:sz w:val="24"/>
          <w:szCs w:val="21"/>
        </w:rPr>
        <w:t>；（4）</w:t>
      </w:r>
      <w:r w:rsidRPr="00FE43E6">
        <w:rPr>
          <w:rFonts w:ascii="宋体" w:hAnsi="宋体" w:hint="eastAsia"/>
          <w:sz w:val="24"/>
        </w:rPr>
        <w:t>房地产金融发展与投资研究；（5）公司财务结构及风险控制研究</w:t>
      </w:r>
      <w:r w:rsidRPr="00FE43E6">
        <w:rPr>
          <w:rFonts w:ascii="宋体" w:hAnsi="宋体" w:hint="eastAsia"/>
          <w:sz w:val="24"/>
          <w:szCs w:val="21"/>
        </w:rPr>
        <w:t>等。</w:t>
      </w:r>
    </w:p>
    <w:p w:rsidR="00C1410B" w:rsidRPr="00FE43E6" w:rsidRDefault="00C1410B" w:rsidP="00C1410B">
      <w:pPr>
        <w:spacing w:line="360" w:lineRule="auto"/>
        <w:ind w:firstLineChars="200" w:firstLine="480"/>
        <w:rPr>
          <w:rFonts w:ascii="宋体" w:hAnsi="宋体" w:cs="Arial Unicode MS"/>
          <w:kern w:val="0"/>
          <w:sz w:val="24"/>
          <w:szCs w:val="21"/>
        </w:rPr>
      </w:pPr>
      <w:r w:rsidRPr="00FE43E6">
        <w:rPr>
          <w:rStyle w:val="style601"/>
          <w:rFonts w:ascii="宋体" w:hAnsi="宋体" w:hint="eastAsia"/>
          <w:color w:val="auto"/>
          <w:szCs w:val="21"/>
        </w:rPr>
        <w:t>五年来，本学科教学研究团队在《会计研究》、《审计研究》等刊物上发表论文214篇，有11篇论文被人大书报资料全文转载。获得省部级等科研奖励13项，主持或参与国家自然科学基金、教育部项目、山东社科规划项目等纵向项目20余项。建成省级精品课程两门。</w:t>
      </w:r>
    </w:p>
    <w:p w:rsidR="00C1410B" w:rsidRPr="00FE43E6" w:rsidRDefault="00C1410B" w:rsidP="00C1410B">
      <w:pPr>
        <w:spacing w:line="360" w:lineRule="auto"/>
        <w:ind w:firstLineChars="200" w:firstLine="480"/>
        <w:rPr>
          <w:rStyle w:val="style601"/>
          <w:rFonts w:ascii="宋体" w:hAnsi="宋体"/>
          <w:color w:val="auto"/>
          <w:szCs w:val="21"/>
        </w:rPr>
      </w:pPr>
      <w:r w:rsidRPr="00FE43E6">
        <w:rPr>
          <w:rFonts w:ascii="宋体" w:hAnsi="宋体" w:cs="Arial Unicode MS" w:hint="eastAsia"/>
          <w:kern w:val="0"/>
          <w:sz w:val="24"/>
          <w:szCs w:val="21"/>
        </w:rPr>
        <w:t>本学科在学校商务与管理实践中心设有</w:t>
      </w:r>
      <w:r w:rsidRPr="00FE43E6">
        <w:rPr>
          <w:rStyle w:val="style601"/>
          <w:rFonts w:ascii="宋体" w:hAnsi="宋体"/>
          <w:color w:val="auto"/>
          <w:szCs w:val="21"/>
        </w:rPr>
        <w:t>2</w:t>
      </w:r>
      <w:r w:rsidRPr="00FE43E6">
        <w:rPr>
          <w:rStyle w:val="style601"/>
          <w:rFonts w:ascii="宋体" w:hAnsi="宋体" w:hint="eastAsia"/>
          <w:color w:val="auto"/>
          <w:szCs w:val="21"/>
        </w:rPr>
        <w:t>个会计手工模拟实验室、</w:t>
      </w:r>
      <w:r w:rsidRPr="00FE43E6">
        <w:rPr>
          <w:rStyle w:val="style601"/>
          <w:rFonts w:ascii="宋体" w:hAnsi="宋体"/>
          <w:color w:val="auto"/>
          <w:szCs w:val="21"/>
        </w:rPr>
        <w:t>2</w:t>
      </w:r>
      <w:r w:rsidRPr="00FE43E6">
        <w:rPr>
          <w:rStyle w:val="style601"/>
          <w:rFonts w:ascii="宋体" w:hAnsi="宋体" w:hint="eastAsia"/>
          <w:color w:val="auto"/>
          <w:szCs w:val="21"/>
        </w:rPr>
        <w:t>个会计电算化实验室，</w:t>
      </w:r>
      <w:r w:rsidRPr="00FE43E6">
        <w:rPr>
          <w:rStyle w:val="style601"/>
          <w:rFonts w:ascii="宋体" w:hAnsi="宋体"/>
          <w:color w:val="auto"/>
          <w:szCs w:val="21"/>
        </w:rPr>
        <w:t>1</w:t>
      </w:r>
      <w:r w:rsidRPr="00FE43E6">
        <w:rPr>
          <w:rStyle w:val="style601"/>
          <w:rFonts w:ascii="宋体" w:hAnsi="宋体" w:hint="eastAsia"/>
          <w:color w:val="auto"/>
          <w:szCs w:val="21"/>
        </w:rPr>
        <w:t>个会计校级重点学科实验室。有正版财务会计软件、双重会计模拟软件、审计软件、成本核算模拟软件及</w:t>
      </w:r>
      <w:r w:rsidRPr="00FE43E6">
        <w:rPr>
          <w:rStyle w:val="style601"/>
          <w:rFonts w:ascii="宋体" w:hAnsi="宋体"/>
          <w:color w:val="auto"/>
          <w:szCs w:val="21"/>
        </w:rPr>
        <w:t>ERP</w:t>
      </w:r>
      <w:r w:rsidRPr="00FE43E6">
        <w:rPr>
          <w:rStyle w:val="style601"/>
          <w:rFonts w:ascii="宋体" w:hAnsi="宋体" w:hint="eastAsia"/>
          <w:color w:val="auto"/>
          <w:szCs w:val="21"/>
        </w:rPr>
        <w:t>软件等共计</w:t>
      </w:r>
      <w:r w:rsidRPr="00FE43E6">
        <w:rPr>
          <w:rStyle w:val="style601"/>
          <w:rFonts w:ascii="宋体" w:hAnsi="宋体"/>
          <w:color w:val="auto"/>
          <w:szCs w:val="21"/>
        </w:rPr>
        <w:t>11</w:t>
      </w:r>
      <w:r w:rsidRPr="00FE43E6">
        <w:rPr>
          <w:rStyle w:val="style601"/>
          <w:rFonts w:ascii="宋体" w:hAnsi="宋体" w:hint="eastAsia"/>
          <w:color w:val="auto"/>
          <w:szCs w:val="21"/>
        </w:rPr>
        <w:t>套，有国泰安CSMAR系列研究数据库26个和色诺芬资本市场数据库10余个。</w:t>
      </w:r>
    </w:p>
    <w:p w:rsidR="00C1410B" w:rsidRPr="00FE43E6" w:rsidRDefault="00C1410B" w:rsidP="00C1410B">
      <w:pPr>
        <w:spacing w:line="360" w:lineRule="auto"/>
        <w:rPr>
          <w:rFonts w:ascii="宋体" w:hAnsi="宋体"/>
          <w:kern w:val="0"/>
          <w:sz w:val="24"/>
        </w:rPr>
      </w:pPr>
    </w:p>
    <w:p w:rsidR="00C1410B" w:rsidRPr="00FE43E6" w:rsidRDefault="00C1410B" w:rsidP="00086F3F">
      <w:pPr>
        <w:spacing w:beforeLines="50" w:afterLines="100" w:line="288" w:lineRule="auto"/>
        <w:ind w:leftChars="50" w:left="105" w:rightChars="50" w:right="105" w:firstLineChars="200" w:firstLine="723"/>
        <w:jc w:val="center"/>
        <w:rPr>
          <w:rFonts w:ascii="宋体" w:hAnsi="宋体"/>
          <w:b/>
          <w:bCs/>
          <w:kern w:val="0"/>
          <w:sz w:val="36"/>
          <w:szCs w:val="20"/>
        </w:rPr>
      </w:pPr>
    </w:p>
    <w:p w:rsidR="00C1410B" w:rsidRPr="00FE43E6" w:rsidRDefault="00C1410B" w:rsidP="00086F3F">
      <w:pPr>
        <w:spacing w:beforeLines="50" w:afterLines="100" w:line="288" w:lineRule="auto"/>
        <w:ind w:leftChars="50" w:left="105" w:rightChars="50" w:right="105" w:firstLineChars="200" w:firstLine="723"/>
        <w:jc w:val="center"/>
        <w:rPr>
          <w:rFonts w:ascii="宋体" w:hAnsi="宋体"/>
          <w:b/>
          <w:bCs/>
          <w:kern w:val="0"/>
          <w:sz w:val="36"/>
          <w:szCs w:val="20"/>
        </w:rPr>
      </w:pPr>
    </w:p>
    <w:p w:rsidR="00C1410B" w:rsidRPr="00FE43E6" w:rsidRDefault="00C1410B" w:rsidP="00086F3F">
      <w:pPr>
        <w:spacing w:beforeLines="50" w:afterLines="100" w:line="288" w:lineRule="auto"/>
        <w:ind w:leftChars="50" w:left="105" w:rightChars="50" w:right="105" w:firstLineChars="200" w:firstLine="723"/>
        <w:jc w:val="center"/>
        <w:rPr>
          <w:rFonts w:ascii="宋体" w:hAnsi="宋体"/>
          <w:b/>
          <w:bCs/>
          <w:kern w:val="0"/>
          <w:sz w:val="36"/>
          <w:szCs w:val="20"/>
        </w:rPr>
      </w:pPr>
    </w:p>
    <w:p w:rsidR="00C1410B" w:rsidRPr="00FE43E6" w:rsidRDefault="00C1410B" w:rsidP="00086F3F">
      <w:pPr>
        <w:spacing w:beforeLines="50" w:afterLines="100" w:line="288" w:lineRule="auto"/>
        <w:ind w:leftChars="50" w:left="105" w:rightChars="50" w:right="105" w:firstLineChars="200" w:firstLine="723"/>
        <w:jc w:val="center"/>
        <w:rPr>
          <w:rFonts w:ascii="宋体" w:hAnsi="宋体"/>
          <w:b/>
          <w:bCs/>
          <w:kern w:val="0"/>
          <w:sz w:val="36"/>
          <w:szCs w:val="20"/>
        </w:rPr>
      </w:pPr>
    </w:p>
    <w:p w:rsidR="00C1410B" w:rsidRPr="00FE43E6" w:rsidRDefault="007E05DF" w:rsidP="00086F3F">
      <w:pPr>
        <w:spacing w:beforeLines="50" w:afterLines="100" w:line="288" w:lineRule="auto"/>
        <w:ind w:leftChars="50" w:left="105" w:rightChars="50" w:right="105" w:firstLineChars="200" w:firstLine="420"/>
        <w:jc w:val="center"/>
        <w:rPr>
          <w:rFonts w:ascii="宋体" w:hAnsi="宋体"/>
          <w:b/>
          <w:bCs/>
          <w:kern w:val="0"/>
          <w:sz w:val="36"/>
          <w:szCs w:val="20"/>
        </w:rPr>
      </w:pPr>
      <w:hyperlink r:id="rId7" w:anchor="#" w:history="1">
        <w:r w:rsidR="00C1410B" w:rsidRPr="00FE43E6">
          <w:rPr>
            <w:rFonts w:ascii="宋体" w:hAnsi="宋体" w:hint="eastAsia"/>
            <w:b/>
            <w:bCs/>
            <w:kern w:val="0"/>
            <w:sz w:val="36"/>
            <w:szCs w:val="20"/>
          </w:rPr>
          <w:t>会计（MPAcc</w:t>
        </w:r>
      </w:hyperlink>
      <w:r w:rsidR="00C1410B" w:rsidRPr="00FE43E6">
        <w:rPr>
          <w:rFonts w:ascii="宋体" w:hAnsi="宋体" w:hint="eastAsia"/>
          <w:b/>
          <w:bCs/>
          <w:kern w:val="0"/>
          <w:sz w:val="36"/>
          <w:szCs w:val="20"/>
        </w:rPr>
        <w:t>专业学位）</w:t>
      </w:r>
    </w:p>
    <w:p w:rsidR="00C1410B" w:rsidRPr="00FE43E6" w:rsidRDefault="00C1410B" w:rsidP="00C1410B">
      <w:pPr>
        <w:spacing w:line="360" w:lineRule="auto"/>
        <w:ind w:firstLineChars="200" w:firstLine="480"/>
        <w:rPr>
          <w:rStyle w:val="style601"/>
          <w:color w:val="auto"/>
          <w:szCs w:val="21"/>
        </w:rPr>
      </w:pPr>
      <w:r w:rsidRPr="00FE43E6">
        <w:rPr>
          <w:rStyle w:val="style601"/>
          <w:rFonts w:hint="eastAsia"/>
          <w:color w:val="auto"/>
          <w:szCs w:val="21"/>
        </w:rPr>
        <w:t>为适应社会主义市场经济发展和经济全球化的需要，健全和完善国家高层次会计人才培养体系，建设高质量、应用型的会计人才队伍，国务院学位委员会于</w:t>
      </w:r>
      <w:r w:rsidRPr="00FE43E6">
        <w:rPr>
          <w:rStyle w:val="style601"/>
          <w:rFonts w:hint="eastAsia"/>
          <w:color w:val="auto"/>
          <w:szCs w:val="21"/>
        </w:rPr>
        <w:t>2003</w:t>
      </w:r>
      <w:r w:rsidRPr="00FE43E6">
        <w:rPr>
          <w:rStyle w:val="style601"/>
          <w:rFonts w:hint="eastAsia"/>
          <w:color w:val="auto"/>
          <w:szCs w:val="21"/>
        </w:rPr>
        <w:t>年底决定设置会计硕士专业学位。青岛理工大学是全国第三批招收会计硕士专业学位研究生的院校之一。会计硕士专业学位与会计学学术型学位是规格不同的两种学位类型。</w:t>
      </w:r>
      <w:r w:rsidRPr="00FE43E6">
        <w:rPr>
          <w:rStyle w:val="style601"/>
          <w:color w:val="auto"/>
          <w:szCs w:val="21"/>
        </w:rPr>
        <w:t>会计硕士</w:t>
      </w:r>
      <w:r w:rsidRPr="00FE43E6">
        <w:rPr>
          <w:rStyle w:val="style601"/>
          <w:rFonts w:hint="eastAsia"/>
          <w:color w:val="auto"/>
          <w:szCs w:val="21"/>
        </w:rPr>
        <w:t>专业</w:t>
      </w:r>
      <w:r w:rsidRPr="00FE43E6">
        <w:rPr>
          <w:rStyle w:val="style601"/>
          <w:color w:val="auto"/>
          <w:szCs w:val="21"/>
        </w:rPr>
        <w:t>学位教育面向会计职业</w:t>
      </w:r>
      <w:r w:rsidRPr="00FE43E6">
        <w:rPr>
          <w:rStyle w:val="style601"/>
          <w:rFonts w:hint="eastAsia"/>
          <w:color w:val="auto"/>
          <w:szCs w:val="21"/>
        </w:rPr>
        <w:t>，</w:t>
      </w:r>
      <w:r w:rsidRPr="00FE43E6">
        <w:rPr>
          <w:rStyle w:val="style601"/>
          <w:color w:val="auto"/>
          <w:szCs w:val="21"/>
        </w:rPr>
        <w:t>培养系统掌握现代会计学、审计学、财务管理以及相关领域的知识和技能，对会计实务有充分的了解，具有很强的解决实际问题能力</w:t>
      </w:r>
      <w:r w:rsidRPr="00FE43E6">
        <w:rPr>
          <w:rStyle w:val="style601"/>
          <w:rFonts w:hint="eastAsia"/>
          <w:color w:val="auto"/>
          <w:szCs w:val="21"/>
        </w:rPr>
        <w:t>，在各类组织中从事高层会计、审计、财务与投资工作的复合型、应用型、综合型人才。</w:t>
      </w:r>
    </w:p>
    <w:p w:rsidR="00C1410B" w:rsidRPr="00FE43E6" w:rsidRDefault="00C1410B" w:rsidP="00C1410B">
      <w:pPr>
        <w:spacing w:line="360" w:lineRule="auto"/>
        <w:ind w:firstLineChars="200" w:firstLine="480"/>
        <w:rPr>
          <w:rFonts w:ascii="宋体" w:hAnsi="宋体"/>
          <w:kern w:val="0"/>
          <w:sz w:val="24"/>
        </w:rPr>
      </w:pPr>
      <w:r w:rsidRPr="00FE43E6">
        <w:rPr>
          <w:rStyle w:val="style601"/>
          <w:rFonts w:hint="eastAsia"/>
          <w:color w:val="auto"/>
          <w:szCs w:val="21"/>
        </w:rPr>
        <w:t>青岛理工大学会计学专业</w:t>
      </w:r>
      <w:r w:rsidRPr="00FE43E6">
        <w:rPr>
          <w:rStyle w:val="style601"/>
          <w:rFonts w:hint="eastAsia"/>
          <w:color w:val="auto"/>
          <w:szCs w:val="21"/>
        </w:rPr>
        <w:t>1983</w:t>
      </w:r>
      <w:r w:rsidRPr="00FE43E6">
        <w:rPr>
          <w:rStyle w:val="style601"/>
          <w:rFonts w:hint="eastAsia"/>
          <w:color w:val="auto"/>
          <w:szCs w:val="21"/>
        </w:rPr>
        <w:t>年开始招生，是胶东地区最早招生的会计学专业。会计学学科现为校重点学科、省级特色专业。本学科师资力量雄厚，现有专职教师</w:t>
      </w:r>
      <w:r w:rsidRPr="00FE43E6">
        <w:rPr>
          <w:rStyle w:val="style601"/>
          <w:rFonts w:hint="eastAsia"/>
          <w:color w:val="auto"/>
          <w:szCs w:val="21"/>
        </w:rPr>
        <w:t>30</w:t>
      </w:r>
      <w:r w:rsidRPr="00FE43E6">
        <w:rPr>
          <w:rStyle w:val="style601"/>
          <w:rFonts w:hint="eastAsia"/>
          <w:color w:val="auto"/>
          <w:szCs w:val="21"/>
        </w:rPr>
        <w:t>人，其中有教授</w:t>
      </w:r>
      <w:r w:rsidRPr="00FE43E6">
        <w:rPr>
          <w:rStyle w:val="style601"/>
          <w:rFonts w:hint="eastAsia"/>
          <w:color w:val="auto"/>
          <w:szCs w:val="21"/>
        </w:rPr>
        <w:t>9</w:t>
      </w:r>
      <w:r w:rsidRPr="00FE43E6">
        <w:rPr>
          <w:rStyle w:val="style601"/>
          <w:rFonts w:hint="eastAsia"/>
          <w:color w:val="auto"/>
          <w:szCs w:val="21"/>
        </w:rPr>
        <w:t>人、博士</w:t>
      </w:r>
      <w:r w:rsidRPr="00FE43E6">
        <w:rPr>
          <w:rStyle w:val="style601"/>
          <w:rFonts w:hint="eastAsia"/>
          <w:color w:val="auto"/>
          <w:szCs w:val="21"/>
        </w:rPr>
        <w:t>6</w:t>
      </w:r>
      <w:r w:rsidRPr="00FE43E6">
        <w:rPr>
          <w:rStyle w:val="style601"/>
          <w:rFonts w:hint="eastAsia"/>
          <w:color w:val="auto"/>
          <w:szCs w:val="21"/>
        </w:rPr>
        <w:t>人、硕士生导师</w:t>
      </w:r>
      <w:r w:rsidRPr="00FE43E6">
        <w:rPr>
          <w:rStyle w:val="style601"/>
          <w:rFonts w:hint="eastAsia"/>
          <w:color w:val="auto"/>
          <w:szCs w:val="21"/>
        </w:rPr>
        <w:t>18</w:t>
      </w:r>
      <w:r w:rsidRPr="00FE43E6">
        <w:rPr>
          <w:rStyle w:val="style601"/>
          <w:rFonts w:hint="eastAsia"/>
          <w:color w:val="auto"/>
          <w:szCs w:val="21"/>
        </w:rPr>
        <w:t>人，</w:t>
      </w:r>
      <w:r w:rsidRPr="00FE43E6">
        <w:rPr>
          <w:rStyle w:val="style601"/>
          <w:rFonts w:hint="eastAsia"/>
          <w:color w:val="auto"/>
          <w:szCs w:val="21"/>
        </w:rPr>
        <w:t>8</w:t>
      </w:r>
      <w:r w:rsidRPr="00FE43E6">
        <w:rPr>
          <w:rStyle w:val="style601"/>
          <w:rFonts w:hint="eastAsia"/>
          <w:color w:val="auto"/>
          <w:szCs w:val="21"/>
        </w:rPr>
        <w:t>名教师有注会资格；另从财政部、海尔、海信、青岛啤酒、会计师事务所等</w:t>
      </w:r>
      <w:r w:rsidRPr="00FE43E6">
        <w:rPr>
          <w:rStyle w:val="style601"/>
          <w:color w:val="auto"/>
          <w:szCs w:val="21"/>
        </w:rPr>
        <w:t>会计实际部门</w:t>
      </w:r>
      <w:r w:rsidRPr="00FE43E6">
        <w:rPr>
          <w:rStyle w:val="style601"/>
          <w:rFonts w:hint="eastAsia"/>
          <w:color w:val="auto"/>
          <w:szCs w:val="21"/>
        </w:rPr>
        <w:t>聘请</w:t>
      </w:r>
      <w:r w:rsidRPr="00FE43E6">
        <w:rPr>
          <w:rStyle w:val="style601"/>
          <w:color w:val="auto"/>
          <w:szCs w:val="21"/>
        </w:rPr>
        <w:t>有丰富实践经验</w:t>
      </w:r>
      <w:r w:rsidRPr="00FE43E6">
        <w:rPr>
          <w:rStyle w:val="style601"/>
          <w:rFonts w:hint="eastAsia"/>
          <w:color w:val="auto"/>
          <w:szCs w:val="21"/>
        </w:rPr>
        <w:t>、有高级职称的兼职导师</w:t>
      </w:r>
      <w:r w:rsidRPr="00FE43E6">
        <w:rPr>
          <w:rStyle w:val="style601"/>
          <w:rFonts w:hint="eastAsia"/>
          <w:color w:val="auto"/>
          <w:szCs w:val="21"/>
        </w:rPr>
        <w:t>12</w:t>
      </w:r>
      <w:r w:rsidRPr="00FE43E6">
        <w:rPr>
          <w:rStyle w:val="style601"/>
          <w:rFonts w:hint="eastAsia"/>
          <w:color w:val="auto"/>
          <w:szCs w:val="21"/>
        </w:rPr>
        <w:t>人</w:t>
      </w:r>
      <w:r w:rsidRPr="00FE43E6">
        <w:rPr>
          <w:rStyle w:val="style601"/>
          <w:color w:val="auto"/>
          <w:szCs w:val="21"/>
        </w:rPr>
        <w:t>。</w:t>
      </w:r>
      <w:r w:rsidRPr="00FE43E6">
        <w:rPr>
          <w:rStyle w:val="style601"/>
          <w:rFonts w:hint="eastAsia"/>
          <w:color w:val="auto"/>
          <w:szCs w:val="21"/>
        </w:rPr>
        <w:t>五年来，本学科教学研究团队在《会计研究》、《审计研究》等刊物上发表论文</w:t>
      </w:r>
      <w:r w:rsidRPr="00FE43E6">
        <w:rPr>
          <w:rStyle w:val="style601"/>
          <w:rFonts w:hint="eastAsia"/>
          <w:color w:val="auto"/>
          <w:szCs w:val="21"/>
        </w:rPr>
        <w:t>200</w:t>
      </w:r>
      <w:r w:rsidRPr="00FE43E6">
        <w:rPr>
          <w:rStyle w:val="style601"/>
          <w:rFonts w:hint="eastAsia"/>
          <w:color w:val="auto"/>
          <w:szCs w:val="21"/>
        </w:rPr>
        <w:t>余篇，多篇论文被人大书报资料全文转载。获得省部级等科研奖励</w:t>
      </w:r>
      <w:r w:rsidRPr="00FE43E6">
        <w:rPr>
          <w:rStyle w:val="style601"/>
          <w:rFonts w:hint="eastAsia"/>
          <w:color w:val="auto"/>
          <w:szCs w:val="21"/>
        </w:rPr>
        <w:t>10</w:t>
      </w:r>
      <w:r w:rsidRPr="00FE43E6">
        <w:rPr>
          <w:rStyle w:val="style601"/>
          <w:rFonts w:hint="eastAsia"/>
          <w:color w:val="auto"/>
          <w:szCs w:val="21"/>
        </w:rPr>
        <w:t>余项，主持或参与国家自然科学基金、教育部项目、山东社科规划项目等纵向项目</w:t>
      </w:r>
      <w:r w:rsidRPr="00FE43E6">
        <w:rPr>
          <w:rStyle w:val="style601"/>
          <w:rFonts w:hint="eastAsia"/>
          <w:color w:val="auto"/>
          <w:szCs w:val="21"/>
        </w:rPr>
        <w:t>20</w:t>
      </w:r>
      <w:r w:rsidRPr="00FE43E6">
        <w:rPr>
          <w:rStyle w:val="style601"/>
          <w:rFonts w:hint="eastAsia"/>
          <w:color w:val="auto"/>
          <w:szCs w:val="21"/>
        </w:rPr>
        <w:t>余项。</w:t>
      </w:r>
      <w:r w:rsidRPr="00FE43E6">
        <w:rPr>
          <w:rFonts w:ascii="宋体" w:hAnsi="宋体" w:hint="eastAsia"/>
          <w:kern w:val="0"/>
          <w:sz w:val="24"/>
        </w:rPr>
        <w:t>《成本会计》、《基础会计》先后被确认为省级精品课程,会计学专业主干课联合课程2013年又被评为省级精品课程群。</w:t>
      </w:r>
    </w:p>
    <w:p w:rsidR="00C1410B" w:rsidRPr="00FE43E6" w:rsidRDefault="00C1410B" w:rsidP="00C1410B">
      <w:pPr>
        <w:spacing w:line="360" w:lineRule="auto"/>
        <w:ind w:firstLineChars="200" w:firstLine="480"/>
        <w:rPr>
          <w:rStyle w:val="style601"/>
          <w:color w:val="auto"/>
          <w:szCs w:val="21"/>
        </w:rPr>
      </w:pPr>
      <w:r w:rsidRPr="00FE43E6">
        <w:rPr>
          <w:rStyle w:val="style601"/>
          <w:rFonts w:hint="eastAsia"/>
          <w:color w:val="auto"/>
          <w:szCs w:val="21"/>
        </w:rPr>
        <w:t>会计硕士专业学位采取灵活多样的培养方式，可以根据学员及用人单位需求设置灵活的培养方案。采用的教学方法包括</w:t>
      </w:r>
      <w:r w:rsidRPr="00FE43E6">
        <w:rPr>
          <w:rStyle w:val="style601"/>
          <w:color w:val="auto"/>
          <w:szCs w:val="21"/>
        </w:rPr>
        <w:t>课堂讲授、研讨</w:t>
      </w:r>
      <w:r w:rsidRPr="00FE43E6">
        <w:rPr>
          <w:rStyle w:val="style601"/>
          <w:rFonts w:hint="eastAsia"/>
          <w:color w:val="auto"/>
          <w:szCs w:val="21"/>
        </w:rPr>
        <w:t>、</w:t>
      </w:r>
      <w:r w:rsidRPr="00FE43E6">
        <w:rPr>
          <w:rStyle w:val="style601"/>
          <w:color w:val="auto"/>
          <w:szCs w:val="21"/>
        </w:rPr>
        <w:t>案例分析</w:t>
      </w:r>
      <w:r w:rsidRPr="00FE43E6">
        <w:rPr>
          <w:rStyle w:val="style601"/>
          <w:rFonts w:hint="eastAsia"/>
          <w:color w:val="auto"/>
          <w:szCs w:val="21"/>
        </w:rPr>
        <w:t>、专题讲座、</w:t>
      </w:r>
      <w:r w:rsidRPr="00FE43E6">
        <w:rPr>
          <w:rStyle w:val="style601"/>
          <w:color w:val="auto"/>
          <w:szCs w:val="21"/>
        </w:rPr>
        <w:t>社会调查</w:t>
      </w:r>
      <w:r w:rsidRPr="00FE43E6">
        <w:rPr>
          <w:rStyle w:val="style601"/>
          <w:rFonts w:hint="eastAsia"/>
          <w:color w:val="auto"/>
          <w:szCs w:val="21"/>
        </w:rPr>
        <w:t>、</w:t>
      </w:r>
      <w:r w:rsidRPr="00FE43E6">
        <w:rPr>
          <w:rStyle w:val="style601"/>
          <w:color w:val="auto"/>
          <w:szCs w:val="21"/>
        </w:rPr>
        <w:t>模拟训练</w:t>
      </w:r>
      <w:r w:rsidRPr="00FE43E6">
        <w:rPr>
          <w:rStyle w:val="style601"/>
          <w:rFonts w:hint="eastAsia"/>
          <w:color w:val="auto"/>
          <w:szCs w:val="21"/>
        </w:rPr>
        <w:t>等。在教学过程中注重理论联系实际，强调培养学员分析和解决实际问题的能力。开辟第二课堂，聘请由实践经验的专家、企业家和政府官员开设讲座或承担部分课程。开设包括高级财务会计理论和实务、高级财务管理理论和实务、高级管理会计理论和实务、高级审计理论和实务、财务报表分析、内部控制理论与实务等核心课程。会计硕士专业学位论文体现专业学位特点，突出学以致用，注重解决实际问题。论文形式上可以是研究报告、调研报告或案例分析报告等。修满规定学分并通过论文答辩者，授予会计硕士专业学位。</w:t>
      </w:r>
      <w:r w:rsidRPr="00FE43E6">
        <w:rPr>
          <w:rStyle w:val="style601"/>
          <w:color w:val="auto"/>
          <w:szCs w:val="21"/>
        </w:rPr>
        <w:t>根据</w:t>
      </w:r>
      <w:r w:rsidRPr="00FE43E6">
        <w:rPr>
          <w:rStyle w:val="style601"/>
          <w:rFonts w:hint="eastAsia"/>
          <w:color w:val="auto"/>
          <w:szCs w:val="21"/>
        </w:rPr>
        <w:lastRenderedPageBreak/>
        <w:t>我校</w:t>
      </w:r>
      <w:r w:rsidRPr="00FE43E6">
        <w:rPr>
          <w:rStyle w:val="style601"/>
          <w:color w:val="auto"/>
          <w:szCs w:val="21"/>
        </w:rPr>
        <w:t>教学资源优势和社会发展需求，</w:t>
      </w:r>
      <w:r w:rsidRPr="00FE43E6">
        <w:rPr>
          <w:rStyle w:val="style601"/>
          <w:rFonts w:hint="eastAsia"/>
          <w:color w:val="auto"/>
          <w:szCs w:val="21"/>
        </w:rPr>
        <w:t>设置财务会计、审计、财务管理、税收筹划、内部控制、会计信息</w:t>
      </w:r>
      <w:r w:rsidRPr="00FE43E6">
        <w:rPr>
          <w:rStyle w:val="style601"/>
          <w:color w:val="auto"/>
          <w:szCs w:val="21"/>
        </w:rPr>
        <w:t>系统</w:t>
      </w:r>
      <w:r w:rsidRPr="00FE43E6">
        <w:rPr>
          <w:rStyle w:val="style601"/>
          <w:rFonts w:hint="eastAsia"/>
          <w:color w:val="auto"/>
          <w:szCs w:val="21"/>
        </w:rPr>
        <w:t>等</w:t>
      </w:r>
      <w:r w:rsidRPr="00FE43E6">
        <w:rPr>
          <w:rStyle w:val="style601"/>
          <w:color w:val="auto"/>
          <w:szCs w:val="21"/>
        </w:rPr>
        <w:t>培养方向。根据财务总监、管理会计师、财务分析师</w:t>
      </w:r>
      <w:r w:rsidRPr="00FE43E6">
        <w:rPr>
          <w:rStyle w:val="style601"/>
          <w:rFonts w:hint="eastAsia"/>
          <w:color w:val="auto"/>
          <w:szCs w:val="21"/>
        </w:rPr>
        <w:t>、注册会计师</w:t>
      </w:r>
      <w:r w:rsidRPr="00FE43E6">
        <w:rPr>
          <w:rStyle w:val="style601"/>
          <w:color w:val="auto"/>
          <w:szCs w:val="21"/>
        </w:rPr>
        <w:t>等职业的道德、能力、视野、素质要求，采用模块化方式构造课程体系。根据面向会计职业的原则和学以致用的精神设计教学内容，努力造就适应时代要求、引领时代风骚的高级会计职业人才。</w:t>
      </w:r>
    </w:p>
    <w:p w:rsidR="00C1410B" w:rsidRPr="00FE43E6" w:rsidRDefault="00C1410B" w:rsidP="00086F3F">
      <w:pPr>
        <w:spacing w:beforeLines="50" w:line="288" w:lineRule="auto"/>
        <w:ind w:leftChars="50" w:left="105" w:rightChars="50" w:right="105" w:firstLineChars="200" w:firstLine="480"/>
        <w:rPr>
          <w:rFonts w:ascii="宋体" w:hAnsi="宋体"/>
          <w:kern w:val="0"/>
          <w:sz w:val="24"/>
        </w:rPr>
      </w:pPr>
    </w:p>
    <w:p w:rsidR="00C1410B" w:rsidRPr="00FE43E6" w:rsidRDefault="00C1410B" w:rsidP="00086F3F">
      <w:pPr>
        <w:spacing w:afterLines="100" w:line="360" w:lineRule="auto"/>
        <w:jc w:val="center"/>
        <w:rPr>
          <w:b/>
          <w:sz w:val="36"/>
        </w:rPr>
      </w:pPr>
    </w:p>
    <w:p w:rsidR="00C1410B" w:rsidRPr="00FE43E6" w:rsidRDefault="00C1410B" w:rsidP="00086F3F">
      <w:pPr>
        <w:spacing w:afterLines="100" w:line="360" w:lineRule="auto"/>
        <w:jc w:val="center"/>
        <w:rPr>
          <w:b/>
          <w:sz w:val="36"/>
        </w:rPr>
      </w:pPr>
    </w:p>
    <w:p w:rsidR="00C1410B" w:rsidRPr="00FE43E6" w:rsidRDefault="00C1410B" w:rsidP="00086F3F">
      <w:pPr>
        <w:spacing w:afterLines="100" w:line="360" w:lineRule="auto"/>
        <w:jc w:val="center"/>
        <w:rPr>
          <w:b/>
          <w:sz w:val="36"/>
        </w:rPr>
      </w:pPr>
    </w:p>
    <w:p w:rsidR="00C1410B" w:rsidRPr="00FE43E6" w:rsidRDefault="00C1410B" w:rsidP="00086F3F">
      <w:pPr>
        <w:spacing w:afterLines="100" w:line="360" w:lineRule="auto"/>
        <w:jc w:val="center"/>
        <w:rPr>
          <w:b/>
          <w:sz w:val="36"/>
        </w:rPr>
      </w:pPr>
    </w:p>
    <w:p w:rsidR="00C1410B" w:rsidRPr="00FE43E6" w:rsidRDefault="00C1410B" w:rsidP="00086F3F">
      <w:pPr>
        <w:spacing w:afterLines="100" w:line="360" w:lineRule="auto"/>
        <w:jc w:val="center"/>
        <w:rPr>
          <w:b/>
          <w:sz w:val="36"/>
        </w:rPr>
      </w:pPr>
    </w:p>
    <w:p w:rsidR="00C1410B" w:rsidRPr="00FE43E6" w:rsidRDefault="00C1410B" w:rsidP="00086F3F">
      <w:pPr>
        <w:spacing w:afterLines="100" w:line="360" w:lineRule="auto"/>
        <w:jc w:val="center"/>
        <w:rPr>
          <w:b/>
          <w:sz w:val="36"/>
        </w:rPr>
      </w:pPr>
    </w:p>
    <w:p w:rsidR="00C1410B" w:rsidRPr="00FE43E6" w:rsidRDefault="00C1410B" w:rsidP="00086F3F">
      <w:pPr>
        <w:spacing w:afterLines="100" w:line="360" w:lineRule="auto"/>
        <w:jc w:val="center"/>
        <w:rPr>
          <w:b/>
          <w:sz w:val="36"/>
        </w:rPr>
      </w:pPr>
    </w:p>
    <w:p w:rsidR="00C1410B" w:rsidRPr="00FE43E6" w:rsidRDefault="00C1410B" w:rsidP="00086F3F">
      <w:pPr>
        <w:spacing w:afterLines="100" w:line="360" w:lineRule="auto"/>
        <w:jc w:val="center"/>
        <w:rPr>
          <w:b/>
          <w:sz w:val="36"/>
        </w:rPr>
      </w:pPr>
    </w:p>
    <w:p w:rsidR="00C1410B" w:rsidRPr="00FE43E6" w:rsidRDefault="00C1410B" w:rsidP="00086F3F">
      <w:pPr>
        <w:spacing w:afterLines="100" w:line="360" w:lineRule="auto"/>
        <w:jc w:val="center"/>
        <w:rPr>
          <w:b/>
          <w:sz w:val="36"/>
        </w:rPr>
      </w:pPr>
    </w:p>
    <w:p w:rsidR="00C1410B" w:rsidRPr="00FE43E6" w:rsidRDefault="00C1410B" w:rsidP="00086F3F">
      <w:pPr>
        <w:spacing w:afterLines="100" w:line="360" w:lineRule="auto"/>
        <w:jc w:val="center"/>
        <w:rPr>
          <w:b/>
          <w:sz w:val="36"/>
        </w:rPr>
      </w:pPr>
    </w:p>
    <w:p w:rsidR="00C1410B" w:rsidRPr="00FE43E6" w:rsidRDefault="00C1410B" w:rsidP="00086F3F">
      <w:pPr>
        <w:spacing w:afterLines="100" w:line="360" w:lineRule="auto"/>
        <w:jc w:val="center"/>
        <w:rPr>
          <w:b/>
          <w:sz w:val="36"/>
        </w:rPr>
      </w:pPr>
    </w:p>
    <w:p w:rsidR="00C1410B" w:rsidRPr="00FE43E6" w:rsidRDefault="00C1410B" w:rsidP="00086F3F">
      <w:pPr>
        <w:spacing w:afterLines="100" w:line="360" w:lineRule="auto"/>
        <w:jc w:val="center"/>
        <w:rPr>
          <w:b/>
          <w:sz w:val="36"/>
        </w:rPr>
      </w:pPr>
    </w:p>
    <w:p w:rsidR="00C1410B" w:rsidRPr="00FE43E6" w:rsidRDefault="00C1410B" w:rsidP="00086F3F">
      <w:pPr>
        <w:spacing w:afterLines="100" w:line="360" w:lineRule="auto"/>
        <w:jc w:val="center"/>
        <w:rPr>
          <w:b/>
          <w:sz w:val="36"/>
        </w:rPr>
      </w:pPr>
      <w:r w:rsidRPr="00FE43E6">
        <w:rPr>
          <w:rFonts w:hint="eastAsia"/>
          <w:b/>
          <w:sz w:val="36"/>
        </w:rPr>
        <w:lastRenderedPageBreak/>
        <w:t>资产评估（专业学位）</w:t>
      </w:r>
    </w:p>
    <w:p w:rsidR="00C1410B" w:rsidRPr="00FE43E6" w:rsidRDefault="00C1410B" w:rsidP="00086F3F">
      <w:pPr>
        <w:spacing w:beforeLines="50" w:line="288" w:lineRule="auto"/>
        <w:ind w:leftChars="50" w:left="105" w:rightChars="50" w:right="105" w:firstLineChars="200" w:firstLine="480"/>
        <w:rPr>
          <w:rFonts w:ascii="宋体" w:hAnsi="宋体"/>
          <w:kern w:val="0"/>
          <w:sz w:val="24"/>
        </w:rPr>
      </w:pPr>
      <w:r w:rsidRPr="00FE43E6">
        <w:rPr>
          <w:rFonts w:ascii="宋体" w:hAnsi="宋体" w:hint="eastAsia"/>
          <w:kern w:val="0"/>
          <w:sz w:val="24"/>
        </w:rPr>
        <w:t>我校资产评估硕士专业学位点是我国首批资产评估硕士专业学位授权点。我校工商管理类、建筑工程类、机电工程类等学科资源，以及会计学、企业管理学硕士点均为本专业学位奠定了坚实的基础。</w:t>
      </w:r>
    </w:p>
    <w:p w:rsidR="00C1410B" w:rsidRPr="00FE43E6" w:rsidRDefault="00C1410B" w:rsidP="00086F3F">
      <w:pPr>
        <w:spacing w:beforeLines="50" w:line="288" w:lineRule="auto"/>
        <w:ind w:leftChars="50" w:left="105" w:rightChars="50" w:right="105" w:firstLineChars="200" w:firstLine="480"/>
        <w:rPr>
          <w:rFonts w:ascii="宋体" w:hAnsi="宋体"/>
          <w:kern w:val="0"/>
          <w:sz w:val="24"/>
        </w:rPr>
      </w:pPr>
      <w:r w:rsidRPr="00FE43E6">
        <w:rPr>
          <w:rFonts w:ascii="宋体" w:hAnsi="宋体" w:hint="eastAsia"/>
          <w:kern w:val="0"/>
          <w:sz w:val="24"/>
        </w:rPr>
        <w:t>本专业师资力量雄厚，现有专职教师40人，其中教授19人、副教授15人、博士17人、硕士生导师26人、有 17名教师有注册资产评估师、注册会计师资格、注册税务师、注册律师等资格，另从资产评估事务所、会计师事务所、海尔、海信等</w:t>
      </w:r>
      <w:r w:rsidRPr="00FE43E6">
        <w:rPr>
          <w:rFonts w:ascii="宋体" w:hAnsi="宋体"/>
          <w:kern w:val="0"/>
          <w:sz w:val="24"/>
        </w:rPr>
        <w:t>会计实际部门</w:t>
      </w:r>
      <w:r w:rsidRPr="00FE43E6">
        <w:rPr>
          <w:rFonts w:ascii="宋体" w:hAnsi="宋体" w:hint="eastAsia"/>
          <w:kern w:val="0"/>
          <w:sz w:val="24"/>
        </w:rPr>
        <w:t>聘请有</w:t>
      </w:r>
      <w:r w:rsidRPr="00FE43E6">
        <w:rPr>
          <w:rFonts w:ascii="宋体" w:hAnsi="宋体"/>
          <w:kern w:val="0"/>
          <w:sz w:val="24"/>
        </w:rPr>
        <w:t>丰富实践经验</w:t>
      </w:r>
      <w:r w:rsidRPr="00FE43E6">
        <w:rPr>
          <w:rFonts w:ascii="宋体" w:hAnsi="宋体" w:hint="eastAsia"/>
          <w:kern w:val="0"/>
          <w:sz w:val="24"/>
        </w:rPr>
        <w:t>、有高级职称的兼职导师11人</w:t>
      </w:r>
      <w:r w:rsidRPr="00FE43E6">
        <w:rPr>
          <w:rFonts w:ascii="宋体" w:hAnsi="宋体"/>
          <w:kern w:val="0"/>
          <w:sz w:val="24"/>
        </w:rPr>
        <w:t>。</w:t>
      </w:r>
    </w:p>
    <w:p w:rsidR="00C1410B" w:rsidRPr="00FE43E6" w:rsidRDefault="00C1410B" w:rsidP="00086F3F">
      <w:pPr>
        <w:spacing w:beforeLines="50" w:line="288" w:lineRule="auto"/>
        <w:ind w:leftChars="50" w:left="105" w:rightChars="50" w:right="105" w:firstLineChars="200" w:firstLine="480"/>
        <w:rPr>
          <w:rFonts w:ascii="宋体" w:hAnsi="宋体"/>
          <w:kern w:val="0"/>
          <w:sz w:val="24"/>
        </w:rPr>
      </w:pPr>
      <w:r w:rsidRPr="00FE43E6">
        <w:rPr>
          <w:rFonts w:ascii="宋体" w:hAnsi="宋体" w:hint="eastAsia"/>
          <w:kern w:val="0"/>
          <w:sz w:val="24"/>
        </w:rPr>
        <w:t>资产评估硕士专业学位主要设置资产评估理论与方法、企业价值评估、 税基评估和房地产评估等四个方向。主要</w:t>
      </w:r>
      <w:r w:rsidRPr="00FE43E6">
        <w:rPr>
          <w:rFonts w:ascii="宋体" w:hAnsi="宋体"/>
          <w:kern w:val="0"/>
          <w:sz w:val="24"/>
        </w:rPr>
        <w:t>培养具备良好的政治思想素质和职业道德，系统掌握资产评估基本原理，具备从事资产评估职业所要求的知识和技能，对资产评估实务有充分的了解，具有很强的解决实际问题能力的高层次、应用型的资产评估专门人才。</w:t>
      </w:r>
    </w:p>
    <w:p w:rsidR="00C1410B" w:rsidRPr="00FE43E6" w:rsidRDefault="00C1410B" w:rsidP="00086F3F">
      <w:pPr>
        <w:spacing w:beforeLines="50" w:line="288" w:lineRule="auto"/>
        <w:ind w:leftChars="50" w:left="105" w:rightChars="50" w:right="105" w:firstLineChars="200" w:firstLine="480"/>
        <w:rPr>
          <w:rFonts w:ascii="宋体" w:hAnsi="宋体"/>
          <w:kern w:val="0"/>
          <w:sz w:val="24"/>
        </w:rPr>
      </w:pPr>
      <w:r w:rsidRPr="00FE43E6">
        <w:rPr>
          <w:rFonts w:ascii="宋体" w:hAnsi="宋体" w:hint="eastAsia"/>
          <w:kern w:val="0"/>
          <w:sz w:val="24"/>
        </w:rPr>
        <w:t>近五年来，本专业相关学科教师在《会计研究》、《经济管理》等国内外学术刊物上发表论文200多篇、承担省部级以上课题20余项，出版专著8部， 有10余项科研成果获省部级奖励。</w:t>
      </w:r>
    </w:p>
    <w:p w:rsidR="00C1410B" w:rsidRPr="00FE43E6" w:rsidRDefault="00C1410B" w:rsidP="00086F3F">
      <w:pPr>
        <w:spacing w:beforeLines="50" w:line="288" w:lineRule="auto"/>
        <w:ind w:leftChars="50" w:left="105" w:rightChars="50" w:right="105" w:firstLineChars="200" w:firstLine="480"/>
        <w:rPr>
          <w:rFonts w:ascii="宋体" w:hAnsi="宋体"/>
          <w:kern w:val="0"/>
          <w:sz w:val="24"/>
        </w:rPr>
      </w:pPr>
      <w:r w:rsidRPr="00FE43E6">
        <w:rPr>
          <w:rFonts w:ascii="宋体" w:hAnsi="宋体" w:hint="eastAsia"/>
          <w:kern w:val="0"/>
          <w:sz w:val="24"/>
        </w:rPr>
        <w:t>本专业突出</w:t>
      </w:r>
      <w:r w:rsidRPr="00FE43E6">
        <w:rPr>
          <w:rFonts w:ascii="宋体" w:hAnsi="宋体"/>
          <w:kern w:val="0"/>
          <w:sz w:val="24"/>
        </w:rPr>
        <w:t>资产评估实践导向，加强实践教学</w:t>
      </w:r>
      <w:r w:rsidRPr="00FE43E6">
        <w:rPr>
          <w:rFonts w:ascii="宋体" w:hAnsi="宋体" w:hint="eastAsia"/>
          <w:kern w:val="0"/>
          <w:sz w:val="24"/>
        </w:rPr>
        <w:t>。学校有商商务与管理实践中心</w:t>
      </w:r>
      <w:smartTag w:uri="urn:schemas-microsoft-com:office:smarttags" w:element="chmetcnv">
        <w:smartTagPr>
          <w:attr w:name="UnitName" w:val="平方米"/>
          <w:attr w:name="SourceValue" w:val="1200"/>
          <w:attr w:name="HasSpace" w:val="False"/>
          <w:attr w:name="Negative" w:val="False"/>
          <w:attr w:name="NumberType" w:val="1"/>
          <w:attr w:name="TCSC" w:val="0"/>
        </w:smartTagPr>
        <w:r w:rsidRPr="00FE43E6">
          <w:rPr>
            <w:rFonts w:ascii="宋体" w:hAnsi="宋体" w:hint="eastAsia"/>
            <w:kern w:val="0"/>
            <w:sz w:val="24"/>
          </w:rPr>
          <w:t>1200平方米</w:t>
        </w:r>
      </w:smartTag>
      <w:r w:rsidRPr="00FE43E6">
        <w:rPr>
          <w:rFonts w:ascii="宋体" w:hAnsi="宋体" w:hint="eastAsia"/>
          <w:kern w:val="0"/>
          <w:sz w:val="24"/>
        </w:rPr>
        <w:t>，拥有财务会计软件、审计软件、成本核算模拟软件、资本市场模拟软件及ERP软件38套，国泰安大型资本市场数据库、专题数据库及CCER数据库。有资产评估学实验室和案例教学室。拥有15个包括资产评估事务所、会计师事务所、建筑施工企业、工商企业和银行等在内的校外实习基地，资料室有专业图书9千余册、期刊100余种。</w:t>
      </w:r>
    </w:p>
    <w:p w:rsidR="00C1410B" w:rsidRPr="00FE43E6" w:rsidRDefault="00C1410B" w:rsidP="00C1410B">
      <w:pPr>
        <w:spacing w:line="360" w:lineRule="auto"/>
        <w:rPr>
          <w:sz w:val="24"/>
        </w:rPr>
      </w:pPr>
    </w:p>
    <w:p w:rsidR="00844782" w:rsidRPr="00FE43E6" w:rsidRDefault="00844782" w:rsidP="00C1410B">
      <w:pPr>
        <w:spacing w:line="360" w:lineRule="auto"/>
        <w:jc w:val="center"/>
        <w:rPr>
          <w:sz w:val="24"/>
        </w:rPr>
      </w:pPr>
    </w:p>
    <w:p w:rsidR="00844782" w:rsidRPr="00FE43E6" w:rsidRDefault="00844782" w:rsidP="00844782">
      <w:pPr>
        <w:spacing w:line="360" w:lineRule="auto"/>
        <w:rPr>
          <w:sz w:val="24"/>
        </w:rPr>
      </w:pPr>
    </w:p>
    <w:p w:rsidR="00844782" w:rsidRPr="00FE43E6" w:rsidRDefault="00844782" w:rsidP="00844782">
      <w:pPr>
        <w:spacing w:line="360" w:lineRule="auto"/>
        <w:rPr>
          <w:sz w:val="24"/>
        </w:rPr>
      </w:pPr>
    </w:p>
    <w:p w:rsidR="00844782" w:rsidRPr="00FE43E6" w:rsidRDefault="00844782" w:rsidP="00844782">
      <w:pPr>
        <w:spacing w:line="360" w:lineRule="auto"/>
        <w:rPr>
          <w:sz w:val="24"/>
        </w:rPr>
      </w:pPr>
    </w:p>
    <w:p w:rsidR="00844782" w:rsidRPr="00FE43E6" w:rsidRDefault="00844782" w:rsidP="00844782">
      <w:pPr>
        <w:spacing w:line="360" w:lineRule="auto"/>
        <w:rPr>
          <w:sz w:val="24"/>
        </w:rPr>
      </w:pPr>
    </w:p>
    <w:p w:rsidR="00844782" w:rsidRPr="00FE43E6" w:rsidRDefault="00844782" w:rsidP="00844782">
      <w:pPr>
        <w:spacing w:line="360" w:lineRule="auto"/>
        <w:rPr>
          <w:sz w:val="24"/>
        </w:rPr>
      </w:pPr>
    </w:p>
    <w:p w:rsidR="004521F7" w:rsidRPr="00FE43E6" w:rsidRDefault="004521F7" w:rsidP="00844782">
      <w:pPr>
        <w:spacing w:line="360" w:lineRule="auto"/>
        <w:rPr>
          <w:sz w:val="24"/>
        </w:rPr>
      </w:pPr>
    </w:p>
    <w:p w:rsidR="008D1AC8" w:rsidRPr="00FE43E6" w:rsidRDefault="008D1AC8" w:rsidP="00086F3F">
      <w:pPr>
        <w:spacing w:afterLines="100" w:line="360" w:lineRule="auto"/>
        <w:jc w:val="center"/>
        <w:rPr>
          <w:rFonts w:ascii="华文行楷" w:eastAsia="华文行楷" w:hAnsi="宋体"/>
          <w:b/>
          <w:sz w:val="52"/>
          <w:szCs w:val="28"/>
        </w:rPr>
      </w:pPr>
      <w:r w:rsidRPr="00FE43E6">
        <w:rPr>
          <w:rFonts w:ascii="华文行楷" w:eastAsia="华文行楷" w:hAnsi="宋体" w:hint="eastAsia"/>
          <w:b/>
          <w:sz w:val="52"/>
          <w:szCs w:val="28"/>
        </w:rPr>
        <w:lastRenderedPageBreak/>
        <w:t>艺术学院</w:t>
      </w:r>
    </w:p>
    <w:p w:rsidR="002B3E0A" w:rsidRPr="00FE43E6" w:rsidRDefault="002B3E0A" w:rsidP="002B3E0A">
      <w:pPr>
        <w:spacing w:line="360" w:lineRule="auto"/>
        <w:ind w:firstLineChars="200" w:firstLine="480"/>
        <w:rPr>
          <w:rFonts w:ascii="宋体" w:hAnsi="宋体"/>
          <w:sz w:val="24"/>
        </w:rPr>
      </w:pPr>
      <w:r w:rsidRPr="00FE43E6">
        <w:rPr>
          <w:rFonts w:ascii="宋体" w:hAnsi="宋体" w:hint="eastAsia"/>
          <w:sz w:val="24"/>
        </w:rPr>
        <w:t>青岛理工大学是一所理、工、经、管、文、法综合发展的多科性大学，设计学专业为山东省环境艺术与建筑设计重点学科单位，完成了围绕设计学为中心，多领域多层次发展的优势学科群建设。</w:t>
      </w:r>
    </w:p>
    <w:p w:rsidR="002B3E0A" w:rsidRPr="00FE43E6" w:rsidRDefault="002B3E0A" w:rsidP="002B3E0A">
      <w:pPr>
        <w:autoSpaceDE w:val="0"/>
        <w:autoSpaceDN w:val="0"/>
        <w:adjustRightInd w:val="0"/>
        <w:spacing w:line="440" w:lineRule="exact"/>
        <w:ind w:firstLineChars="200" w:firstLine="480"/>
        <w:rPr>
          <w:rFonts w:ascii="宋体" w:hAnsi="宋体"/>
          <w:sz w:val="24"/>
        </w:rPr>
      </w:pPr>
      <w:r w:rsidRPr="00FE43E6">
        <w:rPr>
          <w:rFonts w:ascii="宋体" w:hAnsi="宋体" w:hint="eastAsia"/>
          <w:sz w:val="24"/>
        </w:rPr>
        <w:t>本一级学科点下设室内设计与环境艺术及其理论研究；城市景观与公共艺术及其理论研究；工业设计及其理论研究；</w:t>
      </w:r>
      <w:r w:rsidRPr="00FE43E6">
        <w:rPr>
          <w:rFonts w:ascii="宋体" w:hAnsi="宋体" w:cs="宋体" w:hint="eastAsia"/>
          <w:bCs/>
          <w:kern w:val="0"/>
          <w:sz w:val="24"/>
        </w:rPr>
        <w:t>视觉传达设计研究；</w:t>
      </w:r>
      <w:r w:rsidRPr="00FE43E6">
        <w:rPr>
          <w:rFonts w:ascii="宋体" w:hAnsi="宋体" w:hint="eastAsia"/>
          <w:sz w:val="24"/>
        </w:rPr>
        <w:t>城市文化与艺术设计理论研究；</w:t>
      </w:r>
      <w:r w:rsidRPr="00FE43E6">
        <w:rPr>
          <w:rFonts w:ascii="宋体" w:hAnsi="宋体" w:cs="宋体" w:hint="eastAsia"/>
          <w:bCs/>
          <w:kern w:val="0"/>
          <w:sz w:val="24"/>
        </w:rPr>
        <w:t>非物质文化遗产与品牌形象设计研究；建筑艺术与空间设计；服装与服饰设计及其理论研究</w:t>
      </w:r>
      <w:r w:rsidRPr="00FE43E6">
        <w:rPr>
          <w:rFonts w:ascii="宋体" w:hAnsi="宋体" w:hint="eastAsia"/>
          <w:sz w:val="24"/>
        </w:rPr>
        <w:t>八个专业方向。拥有层次较高、结构合理、成果突出的学术梯队，其中教授11人、副教授27人，相关研究所、专业实验室5个。设计学专业以研究生设计艺术思想及创作实践能力的培养为目标，侧重设计创造活动中功能与审美理想的统一。</w:t>
      </w:r>
      <w:r w:rsidRPr="00FE43E6">
        <w:rPr>
          <w:rFonts w:ascii="宋体" w:hAnsi="宋体"/>
          <w:sz w:val="24"/>
        </w:rPr>
        <w:t>近年来，</w:t>
      </w:r>
      <w:r w:rsidRPr="00FE43E6">
        <w:rPr>
          <w:rFonts w:ascii="宋体" w:hAnsi="宋体" w:hint="eastAsia"/>
          <w:sz w:val="24"/>
        </w:rPr>
        <w:t>本学科点完成包括</w:t>
      </w:r>
      <w:r w:rsidRPr="00FE43E6">
        <w:rPr>
          <w:rFonts w:ascii="宋体" w:hAnsi="宋体" w:hint="eastAsia"/>
          <w:bCs/>
          <w:sz w:val="24"/>
          <w:szCs w:val="21"/>
        </w:rPr>
        <w:t>第</w:t>
      </w:r>
      <w:r w:rsidRPr="00FE43E6">
        <w:rPr>
          <w:rFonts w:ascii="宋体" w:hAnsi="宋体"/>
          <w:bCs/>
          <w:sz w:val="24"/>
          <w:szCs w:val="21"/>
        </w:rPr>
        <w:t>29</w:t>
      </w:r>
      <w:r w:rsidRPr="00FE43E6">
        <w:rPr>
          <w:rFonts w:ascii="宋体" w:hAnsi="宋体" w:hint="eastAsia"/>
          <w:bCs/>
          <w:sz w:val="24"/>
          <w:szCs w:val="21"/>
        </w:rPr>
        <w:t>届奥运会帆船赛场火炬景观系统研究、</w:t>
      </w:r>
      <w:r w:rsidRPr="00FE43E6">
        <w:rPr>
          <w:rFonts w:ascii="宋体" w:hAnsi="宋体" w:hint="eastAsia"/>
          <w:sz w:val="24"/>
          <w:szCs w:val="21"/>
        </w:rPr>
        <w:t>青岛市奥运亮化色彩系统设计与分析、海尔电冰箱造型设计研究、海信空调造型设计研究在内的</w:t>
      </w:r>
      <w:r w:rsidRPr="00FE43E6">
        <w:rPr>
          <w:rFonts w:ascii="宋体" w:hAnsi="宋体" w:hint="eastAsia"/>
          <w:sz w:val="24"/>
        </w:rPr>
        <w:t>近百项重点课题成果及奖项，国家级课题3项，省部级课题13项，</w:t>
      </w:r>
      <w:r w:rsidRPr="00FE43E6">
        <w:rPr>
          <w:rFonts w:ascii="宋体" w:hAnsi="宋体"/>
          <w:sz w:val="24"/>
        </w:rPr>
        <w:t>发表论文</w:t>
      </w:r>
      <w:r w:rsidRPr="00FE43E6">
        <w:rPr>
          <w:rFonts w:ascii="宋体" w:hAnsi="宋体" w:hint="eastAsia"/>
          <w:sz w:val="24"/>
        </w:rPr>
        <w:t>300</w:t>
      </w:r>
      <w:r w:rsidRPr="00FE43E6">
        <w:rPr>
          <w:rFonts w:ascii="宋体" w:hAnsi="宋体"/>
          <w:sz w:val="24"/>
        </w:rPr>
        <w:t>余篇</w:t>
      </w:r>
      <w:r w:rsidRPr="00FE43E6">
        <w:rPr>
          <w:rFonts w:ascii="宋体" w:hAnsi="宋体" w:hint="eastAsia"/>
          <w:sz w:val="24"/>
        </w:rPr>
        <w:t>、</w:t>
      </w:r>
      <w:r w:rsidRPr="00FE43E6">
        <w:rPr>
          <w:rFonts w:ascii="宋体" w:hAnsi="宋体"/>
          <w:sz w:val="24"/>
        </w:rPr>
        <w:t>出版学术专著</w:t>
      </w:r>
      <w:r w:rsidRPr="00FE43E6">
        <w:rPr>
          <w:rFonts w:ascii="宋体" w:hAnsi="宋体" w:hint="eastAsia"/>
          <w:sz w:val="24"/>
        </w:rPr>
        <w:t>50余</w:t>
      </w:r>
      <w:r w:rsidRPr="00FE43E6">
        <w:rPr>
          <w:rFonts w:ascii="宋体" w:hAnsi="宋体"/>
          <w:sz w:val="24"/>
        </w:rPr>
        <w:t>部</w:t>
      </w:r>
      <w:r w:rsidRPr="00FE43E6">
        <w:rPr>
          <w:rFonts w:ascii="宋体" w:hAnsi="宋体" w:hint="eastAsia"/>
          <w:sz w:val="24"/>
        </w:rPr>
        <w:t>、获</w:t>
      </w:r>
      <w:r w:rsidRPr="00FE43E6">
        <w:rPr>
          <w:rFonts w:ascii="宋体" w:hAnsi="宋体"/>
          <w:sz w:val="24"/>
        </w:rPr>
        <w:t>国家专利</w:t>
      </w:r>
      <w:r w:rsidRPr="00FE43E6">
        <w:rPr>
          <w:rFonts w:ascii="宋体" w:hAnsi="宋体" w:hint="eastAsia"/>
          <w:sz w:val="24"/>
        </w:rPr>
        <w:t>7</w:t>
      </w:r>
      <w:r w:rsidRPr="00FE43E6">
        <w:rPr>
          <w:rFonts w:ascii="宋体" w:hAnsi="宋体"/>
          <w:sz w:val="24"/>
        </w:rPr>
        <w:t>项</w:t>
      </w:r>
      <w:r w:rsidRPr="00FE43E6">
        <w:rPr>
          <w:rFonts w:ascii="宋体" w:hAnsi="宋体" w:hint="eastAsia"/>
          <w:sz w:val="24"/>
        </w:rPr>
        <w:t>，突出体现了我校艺术与科学紧密结合，文、理良性互补的设计学专业特色优势。</w:t>
      </w:r>
    </w:p>
    <w:p w:rsidR="002B3E0A" w:rsidRPr="00FE43E6" w:rsidRDefault="002B3E0A" w:rsidP="002B3E0A">
      <w:pPr>
        <w:spacing w:line="360" w:lineRule="auto"/>
        <w:rPr>
          <w:rFonts w:ascii="宋体" w:hAnsi="宋体"/>
          <w:sz w:val="24"/>
        </w:rPr>
      </w:pPr>
      <w:r w:rsidRPr="00FE43E6">
        <w:rPr>
          <w:rFonts w:ascii="宋体" w:hAnsi="宋体" w:hint="eastAsia"/>
          <w:sz w:val="24"/>
        </w:rPr>
        <w:t xml:space="preserve">    21世纪为设计学及城市文化研究的发展提供了更加广阔的空间，设计学领域将融入更多艺术与科学的前沿研究成果，强化设计学体系的系统化与前瞻性特征，推动设计学在现代社会生活中发挥更加重要的作用。</w:t>
      </w:r>
    </w:p>
    <w:p w:rsidR="002B3E0A" w:rsidRPr="00FE43E6" w:rsidRDefault="002B3E0A" w:rsidP="002B3E0A">
      <w:pPr>
        <w:spacing w:line="360" w:lineRule="auto"/>
        <w:rPr>
          <w:rFonts w:ascii="宋体" w:hAnsi="宋体"/>
          <w:sz w:val="24"/>
        </w:rPr>
      </w:pPr>
    </w:p>
    <w:p w:rsidR="002B3E0A" w:rsidRPr="00FE43E6" w:rsidRDefault="002B3E0A" w:rsidP="002B3E0A">
      <w:pPr>
        <w:spacing w:line="360" w:lineRule="auto"/>
        <w:rPr>
          <w:rFonts w:ascii="宋体" w:hAnsi="宋体"/>
          <w:sz w:val="24"/>
        </w:rPr>
      </w:pPr>
    </w:p>
    <w:p w:rsidR="002B3E0A" w:rsidRPr="00FE43E6" w:rsidRDefault="002B3E0A" w:rsidP="002B3E0A">
      <w:pPr>
        <w:spacing w:line="360" w:lineRule="auto"/>
        <w:rPr>
          <w:rFonts w:ascii="宋体" w:hAnsi="宋体"/>
          <w:sz w:val="24"/>
        </w:rPr>
      </w:pPr>
    </w:p>
    <w:p w:rsidR="002B3E0A" w:rsidRPr="00FE43E6" w:rsidRDefault="002B3E0A" w:rsidP="002B3E0A">
      <w:pPr>
        <w:spacing w:line="360" w:lineRule="auto"/>
        <w:rPr>
          <w:rFonts w:ascii="宋体" w:hAnsi="宋体"/>
          <w:sz w:val="24"/>
        </w:rPr>
      </w:pPr>
    </w:p>
    <w:p w:rsidR="002B3E0A" w:rsidRPr="00FE43E6" w:rsidRDefault="002B3E0A" w:rsidP="002B3E0A">
      <w:pPr>
        <w:spacing w:line="360" w:lineRule="auto"/>
        <w:rPr>
          <w:rFonts w:ascii="宋体" w:hAnsi="宋体"/>
          <w:sz w:val="24"/>
        </w:rPr>
      </w:pPr>
    </w:p>
    <w:p w:rsidR="002B3E0A" w:rsidRPr="00FE43E6" w:rsidRDefault="002B3E0A" w:rsidP="002B3E0A">
      <w:pPr>
        <w:spacing w:line="360" w:lineRule="auto"/>
        <w:rPr>
          <w:rFonts w:ascii="宋体" w:hAnsi="宋体"/>
          <w:sz w:val="24"/>
        </w:rPr>
      </w:pPr>
    </w:p>
    <w:p w:rsidR="002B3E0A" w:rsidRPr="00FE43E6" w:rsidRDefault="002B3E0A" w:rsidP="002B3E0A">
      <w:pPr>
        <w:spacing w:line="360" w:lineRule="auto"/>
        <w:rPr>
          <w:rFonts w:ascii="宋体" w:hAnsi="宋体"/>
          <w:sz w:val="24"/>
        </w:rPr>
      </w:pPr>
    </w:p>
    <w:p w:rsidR="004521F7" w:rsidRPr="00FE43E6" w:rsidRDefault="004521F7" w:rsidP="002B3E0A">
      <w:pPr>
        <w:spacing w:line="360" w:lineRule="auto"/>
        <w:rPr>
          <w:rFonts w:ascii="宋体" w:hAnsi="宋体"/>
          <w:sz w:val="24"/>
        </w:rPr>
      </w:pPr>
    </w:p>
    <w:p w:rsidR="002B3E0A" w:rsidRPr="00FE43E6" w:rsidRDefault="002B3E0A" w:rsidP="002B3E0A">
      <w:pPr>
        <w:spacing w:line="360" w:lineRule="auto"/>
        <w:rPr>
          <w:rFonts w:ascii="宋体" w:hAnsi="宋体"/>
          <w:sz w:val="24"/>
        </w:rPr>
      </w:pPr>
    </w:p>
    <w:p w:rsidR="002B3E0A" w:rsidRPr="00FE43E6" w:rsidRDefault="002B3E0A" w:rsidP="002B3E0A">
      <w:pPr>
        <w:spacing w:line="360" w:lineRule="auto"/>
        <w:rPr>
          <w:rFonts w:ascii="宋体" w:hAnsi="宋体"/>
          <w:sz w:val="24"/>
        </w:rPr>
      </w:pPr>
    </w:p>
    <w:p w:rsidR="002B3E0A" w:rsidRPr="00FE43E6" w:rsidRDefault="002B3E0A" w:rsidP="00086F3F">
      <w:pPr>
        <w:spacing w:afterLines="100" w:line="360" w:lineRule="auto"/>
        <w:jc w:val="center"/>
        <w:rPr>
          <w:rFonts w:ascii="宋体" w:hAnsi="宋体"/>
          <w:b/>
          <w:sz w:val="36"/>
          <w:szCs w:val="28"/>
        </w:rPr>
      </w:pPr>
      <w:r w:rsidRPr="00FE43E6">
        <w:rPr>
          <w:rFonts w:ascii="宋体" w:hAnsi="宋体" w:hint="eastAsia"/>
          <w:b/>
          <w:sz w:val="36"/>
          <w:szCs w:val="28"/>
        </w:rPr>
        <w:lastRenderedPageBreak/>
        <w:t xml:space="preserve">  工业设计工程（专业学位）</w:t>
      </w:r>
    </w:p>
    <w:p w:rsidR="002B3E0A" w:rsidRPr="00FE43E6" w:rsidRDefault="002B3E0A" w:rsidP="002B3E0A">
      <w:pPr>
        <w:spacing w:before="60" w:line="360" w:lineRule="auto"/>
        <w:ind w:firstLineChars="200" w:firstLine="480"/>
        <w:rPr>
          <w:rFonts w:ascii="宋体" w:hAnsi="宋体"/>
          <w:sz w:val="24"/>
        </w:rPr>
      </w:pPr>
      <w:r w:rsidRPr="00FE43E6">
        <w:rPr>
          <w:rFonts w:ascii="宋体" w:hAnsi="宋体" w:hint="eastAsia"/>
          <w:bCs/>
          <w:sz w:val="24"/>
          <w:szCs w:val="28"/>
        </w:rPr>
        <w:t>工业设计工程</w:t>
      </w:r>
      <w:r w:rsidRPr="00FE43E6">
        <w:rPr>
          <w:rFonts w:ascii="宋体" w:hAnsi="宋体" w:hint="eastAsia"/>
          <w:bCs/>
          <w:sz w:val="24"/>
        </w:rPr>
        <w:t>学科作为</w:t>
      </w:r>
      <w:r w:rsidRPr="00FE43E6">
        <w:rPr>
          <w:rFonts w:ascii="宋体" w:hAnsi="宋体" w:cs="宋体"/>
          <w:bCs/>
          <w:kern w:val="0"/>
          <w:sz w:val="24"/>
        </w:rPr>
        <w:t>研究实施美学设计、功能设计</w:t>
      </w:r>
      <w:r w:rsidRPr="00FE43E6">
        <w:rPr>
          <w:rFonts w:ascii="宋体" w:hAnsi="宋体" w:cs="宋体" w:hint="eastAsia"/>
          <w:bCs/>
          <w:kern w:val="0"/>
          <w:sz w:val="24"/>
        </w:rPr>
        <w:t>等</w:t>
      </w:r>
      <w:r w:rsidRPr="00FE43E6">
        <w:rPr>
          <w:rFonts w:ascii="宋体" w:hAnsi="宋体" w:cs="宋体"/>
          <w:bCs/>
          <w:kern w:val="0"/>
          <w:sz w:val="24"/>
        </w:rPr>
        <w:t>工程</w:t>
      </w:r>
      <w:r w:rsidRPr="00FE43E6">
        <w:rPr>
          <w:rFonts w:ascii="宋体" w:hAnsi="宋体" w:cs="宋体" w:hint="eastAsia"/>
          <w:bCs/>
          <w:kern w:val="0"/>
          <w:sz w:val="24"/>
        </w:rPr>
        <w:t>设计研究</w:t>
      </w:r>
      <w:r w:rsidRPr="00FE43E6">
        <w:rPr>
          <w:rFonts w:ascii="宋体" w:hAnsi="宋体" w:cs="宋体"/>
          <w:bCs/>
          <w:kern w:val="0"/>
          <w:sz w:val="24"/>
        </w:rPr>
        <w:t>领域</w:t>
      </w:r>
      <w:r w:rsidRPr="00FE43E6">
        <w:rPr>
          <w:rFonts w:ascii="宋体" w:hAnsi="宋体" w:cs="宋体" w:hint="eastAsia"/>
          <w:bCs/>
          <w:kern w:val="0"/>
          <w:sz w:val="24"/>
        </w:rPr>
        <w:t>，</w:t>
      </w:r>
      <w:r w:rsidRPr="00FE43E6">
        <w:rPr>
          <w:rFonts w:ascii="宋体" w:hAnsi="宋体" w:cs="宋体"/>
          <w:bCs/>
          <w:kern w:val="0"/>
          <w:sz w:val="24"/>
        </w:rPr>
        <w:t>具有的创新设计特质和多学科交叉、</w:t>
      </w:r>
      <w:r w:rsidRPr="00FE43E6">
        <w:rPr>
          <w:rFonts w:ascii="宋体" w:hAnsi="宋体" w:cs="宋体" w:hint="eastAsia"/>
          <w:bCs/>
          <w:kern w:val="0"/>
          <w:sz w:val="24"/>
        </w:rPr>
        <w:t>互动</w:t>
      </w:r>
      <w:r w:rsidRPr="00FE43E6">
        <w:rPr>
          <w:rFonts w:ascii="宋体" w:hAnsi="宋体" w:cs="宋体"/>
          <w:bCs/>
          <w:kern w:val="0"/>
          <w:sz w:val="24"/>
        </w:rPr>
        <w:t>的特点。</w:t>
      </w:r>
      <w:r w:rsidRPr="00FE43E6">
        <w:rPr>
          <w:rFonts w:ascii="宋体" w:hAnsi="宋体" w:hint="eastAsia"/>
          <w:sz w:val="24"/>
        </w:rPr>
        <w:t>青岛理工大学是一所理、工、经、管、文、法综合发展的多科性大学，拥有艺术学院、机械学院、建筑学院、环境工程学院、土木工程学院等大批</w:t>
      </w:r>
      <w:r w:rsidRPr="00FE43E6">
        <w:rPr>
          <w:rFonts w:ascii="宋体" w:hAnsi="宋体" w:hint="eastAsia"/>
          <w:bCs/>
          <w:sz w:val="24"/>
          <w:szCs w:val="28"/>
        </w:rPr>
        <w:t>工业设计工程</w:t>
      </w:r>
      <w:r w:rsidRPr="00FE43E6">
        <w:rPr>
          <w:rFonts w:ascii="宋体" w:hAnsi="宋体" w:hint="eastAsia"/>
          <w:sz w:val="24"/>
        </w:rPr>
        <w:t>相关专业，整合了发展工业设计工程领域的学术平台，并作为山东省环境艺术与建筑设计重点学科单位，山东省工业设计专业重点建设专业，走在了本学科领域的学术前列。</w:t>
      </w:r>
    </w:p>
    <w:p w:rsidR="002B3E0A" w:rsidRPr="00FE43E6" w:rsidRDefault="002B3E0A" w:rsidP="002B3E0A">
      <w:pPr>
        <w:spacing w:before="60" w:line="360" w:lineRule="auto"/>
        <w:ind w:firstLineChars="200" w:firstLine="480"/>
        <w:rPr>
          <w:rFonts w:ascii="宋体" w:hAnsi="宋体"/>
          <w:sz w:val="24"/>
        </w:rPr>
      </w:pPr>
      <w:r w:rsidRPr="00FE43E6">
        <w:rPr>
          <w:rFonts w:ascii="宋体" w:hAnsi="宋体" w:hint="eastAsia"/>
          <w:sz w:val="24"/>
        </w:rPr>
        <w:t>工业设计工程下设室内设计与环境艺术及其理论研究；城市景观与公共艺术及其理论研究；工业设计及其理论研究；</w:t>
      </w:r>
      <w:r w:rsidRPr="00FE43E6">
        <w:rPr>
          <w:rFonts w:ascii="宋体" w:hAnsi="宋体" w:cs="宋体" w:hint="eastAsia"/>
          <w:bCs/>
          <w:kern w:val="0"/>
          <w:sz w:val="24"/>
        </w:rPr>
        <w:t>视觉传达设计研究；</w:t>
      </w:r>
      <w:r w:rsidRPr="00FE43E6">
        <w:rPr>
          <w:rFonts w:ascii="宋体" w:hAnsi="宋体" w:hint="eastAsia"/>
          <w:sz w:val="24"/>
        </w:rPr>
        <w:t>城市文化与艺术设计理论研究；</w:t>
      </w:r>
      <w:r w:rsidRPr="00FE43E6">
        <w:rPr>
          <w:rFonts w:ascii="宋体" w:hAnsi="宋体" w:cs="宋体" w:hint="eastAsia"/>
          <w:bCs/>
          <w:kern w:val="0"/>
          <w:sz w:val="24"/>
        </w:rPr>
        <w:t>非物质文化遗产与品牌形象设计研究；建筑艺术与空间设计；服装与服饰设计及其理论研究</w:t>
      </w:r>
      <w:r w:rsidRPr="00FE43E6">
        <w:rPr>
          <w:rFonts w:ascii="宋体" w:hAnsi="宋体" w:hint="eastAsia"/>
          <w:sz w:val="24"/>
        </w:rPr>
        <w:t>八个专业方向。工业设计工程专业拥有层次较高、结构合理、成果突出的学术梯队，其中教授11人、副教授27人，相关研究所、专业实验室5个。该学科领域以研究生设计思想及创作实践能力培养为目标，侧重设计创造活动中功能与审美理想的统一。</w:t>
      </w:r>
      <w:r w:rsidRPr="00FE43E6">
        <w:rPr>
          <w:rFonts w:ascii="宋体" w:hAnsi="宋体"/>
          <w:sz w:val="24"/>
        </w:rPr>
        <w:t>近年来，</w:t>
      </w:r>
      <w:r w:rsidRPr="00FE43E6">
        <w:rPr>
          <w:rFonts w:ascii="宋体" w:hAnsi="宋体" w:hint="eastAsia"/>
          <w:sz w:val="24"/>
        </w:rPr>
        <w:t>本专业领域</w:t>
      </w:r>
      <w:r w:rsidRPr="00FE43E6">
        <w:rPr>
          <w:rFonts w:ascii="宋体" w:hAnsi="宋体"/>
          <w:sz w:val="24"/>
        </w:rPr>
        <w:t>承担</w:t>
      </w:r>
      <w:r w:rsidRPr="00FE43E6">
        <w:rPr>
          <w:rFonts w:ascii="宋体" w:hAnsi="宋体" w:hint="eastAsia"/>
          <w:sz w:val="24"/>
        </w:rPr>
        <w:t>包括</w:t>
      </w:r>
      <w:r w:rsidRPr="00FE43E6">
        <w:rPr>
          <w:rFonts w:ascii="宋体" w:hAnsi="宋体" w:hint="eastAsia"/>
          <w:bCs/>
          <w:sz w:val="24"/>
          <w:szCs w:val="21"/>
        </w:rPr>
        <w:t>第</w:t>
      </w:r>
      <w:r w:rsidRPr="00FE43E6">
        <w:rPr>
          <w:rFonts w:ascii="宋体" w:hAnsi="宋体"/>
          <w:bCs/>
          <w:sz w:val="24"/>
          <w:szCs w:val="21"/>
        </w:rPr>
        <w:t>29</w:t>
      </w:r>
      <w:r w:rsidRPr="00FE43E6">
        <w:rPr>
          <w:rFonts w:ascii="宋体" w:hAnsi="宋体" w:hint="eastAsia"/>
          <w:bCs/>
          <w:sz w:val="24"/>
          <w:szCs w:val="21"/>
        </w:rPr>
        <w:t>届奥运会帆船赛场火炬景观系统研究、</w:t>
      </w:r>
      <w:r w:rsidRPr="00FE43E6">
        <w:rPr>
          <w:rFonts w:ascii="宋体" w:hAnsi="宋体" w:hint="eastAsia"/>
          <w:sz w:val="24"/>
          <w:szCs w:val="21"/>
        </w:rPr>
        <w:t>青岛市奥运亮化色彩系统设计与分析、海尔电冰箱造型设计研究、海信空调造型设计研究在内的</w:t>
      </w:r>
      <w:r w:rsidRPr="00FE43E6">
        <w:rPr>
          <w:rFonts w:ascii="宋体" w:hAnsi="宋体" w:hint="eastAsia"/>
          <w:sz w:val="24"/>
        </w:rPr>
        <w:t>近百项重点课题成果及奖项，国家级课题3项，省部级课题13项，</w:t>
      </w:r>
      <w:r w:rsidRPr="00FE43E6">
        <w:rPr>
          <w:rFonts w:ascii="宋体" w:hAnsi="宋体"/>
          <w:sz w:val="24"/>
        </w:rPr>
        <w:t>发表论文</w:t>
      </w:r>
      <w:r w:rsidRPr="00FE43E6">
        <w:rPr>
          <w:rFonts w:ascii="宋体" w:hAnsi="宋体" w:hint="eastAsia"/>
          <w:sz w:val="24"/>
        </w:rPr>
        <w:t>300</w:t>
      </w:r>
      <w:r w:rsidRPr="00FE43E6">
        <w:rPr>
          <w:rFonts w:ascii="宋体" w:hAnsi="宋体"/>
          <w:sz w:val="24"/>
        </w:rPr>
        <w:t>余篇</w:t>
      </w:r>
      <w:r w:rsidRPr="00FE43E6">
        <w:rPr>
          <w:rFonts w:ascii="宋体" w:hAnsi="宋体" w:hint="eastAsia"/>
          <w:sz w:val="24"/>
        </w:rPr>
        <w:t>、</w:t>
      </w:r>
      <w:r w:rsidRPr="00FE43E6">
        <w:rPr>
          <w:rFonts w:ascii="宋体" w:hAnsi="宋体"/>
          <w:sz w:val="24"/>
        </w:rPr>
        <w:t>出版学术专著</w:t>
      </w:r>
      <w:r w:rsidRPr="00FE43E6">
        <w:rPr>
          <w:rFonts w:ascii="宋体" w:hAnsi="宋体" w:hint="eastAsia"/>
          <w:sz w:val="24"/>
        </w:rPr>
        <w:t>50余</w:t>
      </w:r>
      <w:r w:rsidRPr="00FE43E6">
        <w:rPr>
          <w:rFonts w:ascii="宋体" w:hAnsi="宋体"/>
          <w:sz w:val="24"/>
        </w:rPr>
        <w:t>部</w:t>
      </w:r>
      <w:r w:rsidRPr="00FE43E6">
        <w:rPr>
          <w:rFonts w:ascii="宋体" w:hAnsi="宋体" w:hint="eastAsia"/>
          <w:sz w:val="24"/>
        </w:rPr>
        <w:t>、获</w:t>
      </w:r>
      <w:r w:rsidRPr="00FE43E6">
        <w:rPr>
          <w:rFonts w:ascii="宋体" w:hAnsi="宋体"/>
          <w:sz w:val="24"/>
        </w:rPr>
        <w:t>国家专利</w:t>
      </w:r>
      <w:r w:rsidRPr="00FE43E6">
        <w:rPr>
          <w:rFonts w:ascii="宋体" w:hAnsi="宋体" w:hint="eastAsia"/>
          <w:sz w:val="24"/>
        </w:rPr>
        <w:t>7</w:t>
      </w:r>
      <w:r w:rsidRPr="00FE43E6">
        <w:rPr>
          <w:rFonts w:ascii="宋体" w:hAnsi="宋体"/>
          <w:sz w:val="24"/>
        </w:rPr>
        <w:t>项</w:t>
      </w:r>
      <w:r w:rsidRPr="00FE43E6">
        <w:rPr>
          <w:rFonts w:ascii="宋体" w:hAnsi="宋体" w:hint="eastAsia"/>
          <w:sz w:val="24"/>
        </w:rPr>
        <w:t>，突出体现了我校艺术与科学紧密结合，文、理良性互动的</w:t>
      </w:r>
      <w:r w:rsidRPr="00FE43E6">
        <w:rPr>
          <w:rFonts w:ascii="宋体" w:hAnsi="宋体" w:hint="eastAsia"/>
          <w:bCs/>
          <w:sz w:val="24"/>
          <w:szCs w:val="28"/>
        </w:rPr>
        <w:t>工业设计工程领域</w:t>
      </w:r>
      <w:r w:rsidRPr="00FE43E6">
        <w:rPr>
          <w:rFonts w:ascii="宋体" w:hAnsi="宋体" w:hint="eastAsia"/>
          <w:sz w:val="24"/>
        </w:rPr>
        <w:t>特色优势。</w:t>
      </w:r>
    </w:p>
    <w:p w:rsidR="002B3E0A" w:rsidRPr="00FE43E6" w:rsidRDefault="002B3E0A" w:rsidP="002B3E0A">
      <w:pPr>
        <w:spacing w:line="360" w:lineRule="auto"/>
        <w:rPr>
          <w:sz w:val="24"/>
        </w:rPr>
      </w:pPr>
      <w:r w:rsidRPr="00FE43E6">
        <w:rPr>
          <w:rFonts w:ascii="宋体" w:hAnsi="宋体" w:hint="eastAsia"/>
          <w:sz w:val="24"/>
        </w:rPr>
        <w:t xml:space="preserve">    随学科优势的进一步建设整合，我校工业设计工程领域将融入更多艺术与科学的前沿成果，以推动</w:t>
      </w:r>
      <w:r w:rsidRPr="00FE43E6">
        <w:rPr>
          <w:rFonts w:ascii="宋体" w:hAnsi="宋体" w:cs="宋体"/>
          <w:bCs/>
          <w:kern w:val="0"/>
          <w:sz w:val="24"/>
        </w:rPr>
        <w:t>工业设计工程</w:t>
      </w:r>
      <w:r w:rsidRPr="00FE43E6">
        <w:rPr>
          <w:rFonts w:ascii="宋体" w:hAnsi="宋体" w:hint="eastAsia"/>
          <w:sz w:val="24"/>
        </w:rPr>
        <w:t>体系更趋科学化和系统化，以提高工业设计工程领域的专业水平，促进本学科建设的不断发展。</w:t>
      </w:r>
    </w:p>
    <w:p w:rsidR="008D1AC8" w:rsidRPr="00FE43E6" w:rsidRDefault="008D1AC8" w:rsidP="008D1AC8">
      <w:pPr>
        <w:spacing w:line="360" w:lineRule="auto"/>
        <w:rPr>
          <w:rFonts w:ascii="宋体" w:hAnsi="宋体"/>
          <w:sz w:val="24"/>
        </w:rPr>
      </w:pPr>
    </w:p>
    <w:p w:rsidR="008D1AC8" w:rsidRPr="00FE43E6" w:rsidRDefault="008D1AC8" w:rsidP="008D1AC8"/>
    <w:p w:rsidR="008D1AC8" w:rsidRPr="00FE43E6" w:rsidRDefault="008D1AC8" w:rsidP="008D1AC8">
      <w:pPr>
        <w:spacing w:line="360" w:lineRule="auto"/>
        <w:rPr>
          <w:sz w:val="24"/>
        </w:rPr>
      </w:pPr>
    </w:p>
    <w:p w:rsidR="008D1AC8" w:rsidRPr="00FE43E6" w:rsidRDefault="008D1AC8" w:rsidP="008D1AC8">
      <w:pPr>
        <w:spacing w:line="360" w:lineRule="auto"/>
        <w:rPr>
          <w:sz w:val="24"/>
        </w:rPr>
      </w:pPr>
    </w:p>
    <w:p w:rsidR="008D1AC8" w:rsidRPr="00FE43E6" w:rsidRDefault="008D1AC8" w:rsidP="008D1AC8">
      <w:pPr>
        <w:spacing w:line="360" w:lineRule="auto"/>
        <w:rPr>
          <w:sz w:val="24"/>
        </w:rPr>
      </w:pPr>
    </w:p>
    <w:p w:rsidR="008D1AC8" w:rsidRPr="00FE43E6" w:rsidRDefault="008D1AC8" w:rsidP="008D1AC8">
      <w:pPr>
        <w:spacing w:line="360" w:lineRule="auto"/>
        <w:rPr>
          <w:sz w:val="24"/>
        </w:rPr>
      </w:pPr>
    </w:p>
    <w:p w:rsidR="008D1AC8" w:rsidRPr="00FE43E6" w:rsidRDefault="008D1AC8" w:rsidP="008D1AC8">
      <w:pPr>
        <w:spacing w:line="360" w:lineRule="auto"/>
        <w:rPr>
          <w:sz w:val="24"/>
        </w:rPr>
      </w:pPr>
    </w:p>
    <w:p w:rsidR="003D5263" w:rsidRPr="00FE43E6" w:rsidRDefault="003D5263" w:rsidP="003D5263">
      <w:pPr>
        <w:spacing w:line="360" w:lineRule="auto"/>
        <w:jc w:val="center"/>
        <w:rPr>
          <w:rFonts w:ascii="华文行楷" w:eastAsia="华文行楷" w:hAnsi="宋体"/>
          <w:b/>
          <w:sz w:val="52"/>
          <w:szCs w:val="28"/>
        </w:rPr>
      </w:pPr>
      <w:r w:rsidRPr="00FE43E6">
        <w:rPr>
          <w:rFonts w:ascii="华文行楷" w:eastAsia="华文行楷" w:hAnsi="宋体" w:hint="eastAsia"/>
          <w:b/>
          <w:sz w:val="52"/>
          <w:szCs w:val="28"/>
        </w:rPr>
        <w:lastRenderedPageBreak/>
        <w:t>管理学院</w:t>
      </w:r>
    </w:p>
    <w:p w:rsidR="003D5263" w:rsidRPr="00FE43E6" w:rsidRDefault="003D5263" w:rsidP="00086F3F">
      <w:pPr>
        <w:spacing w:afterLines="100" w:line="360" w:lineRule="auto"/>
        <w:jc w:val="center"/>
        <w:rPr>
          <w:rFonts w:ascii="宋体" w:hAnsi="宋体"/>
          <w:b/>
          <w:sz w:val="36"/>
          <w:szCs w:val="28"/>
        </w:rPr>
      </w:pPr>
      <w:r w:rsidRPr="00FE43E6">
        <w:rPr>
          <w:rFonts w:ascii="宋体" w:hAnsi="宋体" w:hint="eastAsia"/>
          <w:b/>
          <w:sz w:val="36"/>
          <w:szCs w:val="28"/>
        </w:rPr>
        <w:t>管理科学与工程</w:t>
      </w:r>
      <w:r w:rsidRPr="00FE43E6">
        <w:rPr>
          <w:rFonts w:ascii="宋体" w:hAnsi="宋体" w:hint="eastAsia"/>
          <w:b/>
          <w:bCs/>
          <w:kern w:val="0"/>
          <w:sz w:val="36"/>
          <w:szCs w:val="20"/>
        </w:rPr>
        <w:t>（一级学科硕士点）</w:t>
      </w:r>
    </w:p>
    <w:p w:rsidR="003D5263" w:rsidRPr="00FE43E6" w:rsidRDefault="003D5263" w:rsidP="003D5263">
      <w:pPr>
        <w:spacing w:line="360" w:lineRule="auto"/>
        <w:ind w:firstLine="480"/>
        <w:rPr>
          <w:rFonts w:ascii="宋体" w:hAnsi="宋体"/>
          <w:sz w:val="24"/>
          <w:szCs w:val="21"/>
        </w:rPr>
      </w:pPr>
      <w:r w:rsidRPr="00FE43E6">
        <w:rPr>
          <w:rFonts w:ascii="宋体" w:hAnsi="宋体" w:hint="eastAsia"/>
          <w:sz w:val="24"/>
          <w:szCs w:val="21"/>
        </w:rPr>
        <w:t>青岛理工大学管理学院“管理科学与工程” 一级学科硕士点于2006年1月由国务院学位办批准设立。</w:t>
      </w:r>
      <w:r w:rsidR="00453747" w:rsidRPr="00453747">
        <w:rPr>
          <w:rFonts w:hint="eastAsia"/>
          <w:sz w:val="24"/>
          <w:szCs w:val="28"/>
        </w:rPr>
        <w:t>落户我院的山东省新</w:t>
      </w:r>
      <w:r w:rsidR="00453747" w:rsidRPr="00453747">
        <w:rPr>
          <w:sz w:val="24"/>
          <w:szCs w:val="28"/>
        </w:rPr>
        <w:t>型</w:t>
      </w:r>
      <w:r w:rsidR="00453747" w:rsidRPr="00453747">
        <w:rPr>
          <w:rFonts w:hint="eastAsia"/>
          <w:sz w:val="24"/>
          <w:szCs w:val="28"/>
        </w:rPr>
        <w:t>智库――智慧</w:t>
      </w:r>
      <w:r w:rsidR="00453747" w:rsidRPr="00453747">
        <w:rPr>
          <w:sz w:val="24"/>
          <w:szCs w:val="28"/>
        </w:rPr>
        <w:t>城市建设管理研究中心</w:t>
      </w:r>
      <w:r w:rsidR="00453747" w:rsidRPr="00453747">
        <w:rPr>
          <w:rFonts w:hint="eastAsia"/>
          <w:sz w:val="24"/>
          <w:szCs w:val="28"/>
        </w:rPr>
        <w:t>，是本学科的一个重要研究平台。</w:t>
      </w:r>
    </w:p>
    <w:p w:rsidR="003D5263" w:rsidRPr="00FE43E6" w:rsidRDefault="003D5263" w:rsidP="003D5263">
      <w:pPr>
        <w:framePr w:hSpace="180" w:wrap="around" w:vAnchor="text" w:hAnchor="text" w:y="1"/>
        <w:spacing w:line="360" w:lineRule="auto"/>
        <w:ind w:firstLineChars="200" w:firstLine="480"/>
        <w:suppressOverlap/>
        <w:rPr>
          <w:rFonts w:ascii="宋体" w:hAnsi="宋体"/>
          <w:sz w:val="24"/>
          <w:szCs w:val="21"/>
        </w:rPr>
      </w:pPr>
      <w:r w:rsidRPr="00FE43E6">
        <w:rPr>
          <w:rFonts w:ascii="宋体" w:hAnsi="宋体" w:hint="eastAsia"/>
          <w:sz w:val="24"/>
          <w:szCs w:val="21"/>
        </w:rPr>
        <w:t>主要研究方向八个：</w:t>
      </w:r>
      <w:r w:rsidRPr="00FE43E6">
        <w:rPr>
          <w:rFonts w:hint="eastAsia"/>
        </w:rPr>
        <w:t xml:space="preserve"> </w:t>
      </w:r>
      <w:r w:rsidRPr="00FE43E6">
        <w:rPr>
          <w:rFonts w:ascii="宋体" w:hAnsi="宋体" w:hint="eastAsia"/>
          <w:sz w:val="24"/>
          <w:szCs w:val="21"/>
        </w:rPr>
        <w:t>01工程项目管理；02工程造价管理；03工业工程与管理；04房地产经营与管理；05物流工程与管理；06信息管理与信息系统；07工程经济与管理；08投资决策理论与方法。</w:t>
      </w:r>
    </w:p>
    <w:p w:rsidR="003D5263" w:rsidRPr="00FE43E6" w:rsidRDefault="003D5263" w:rsidP="003D5263">
      <w:pPr>
        <w:spacing w:line="360" w:lineRule="auto"/>
        <w:ind w:firstLine="480"/>
        <w:rPr>
          <w:rFonts w:ascii="宋体" w:hAnsi="宋体"/>
          <w:sz w:val="24"/>
          <w:szCs w:val="21"/>
        </w:rPr>
      </w:pPr>
      <w:r w:rsidRPr="00FE43E6">
        <w:rPr>
          <w:rFonts w:ascii="宋体" w:hAnsi="宋体" w:hint="eastAsia"/>
          <w:sz w:val="24"/>
          <w:szCs w:val="21"/>
        </w:rPr>
        <w:t>该学科目前拥有教授11人、副教授22人；具有博士学位19人。学科下设学院中心实验室拥有仪器设备总值740万余元；学科相关中外文藏书3万余册；中外文期刊60余种。</w:t>
      </w:r>
    </w:p>
    <w:p w:rsidR="003D5263" w:rsidRPr="00FE43E6" w:rsidRDefault="003D5263" w:rsidP="003D5263">
      <w:pPr>
        <w:spacing w:line="360" w:lineRule="auto"/>
        <w:ind w:firstLine="480"/>
        <w:rPr>
          <w:rFonts w:ascii="宋体" w:hAnsi="宋体"/>
          <w:sz w:val="24"/>
          <w:szCs w:val="21"/>
        </w:rPr>
      </w:pPr>
      <w:r w:rsidRPr="00FE43E6">
        <w:rPr>
          <w:rFonts w:ascii="宋体" w:hAnsi="宋体" w:hint="eastAsia"/>
          <w:sz w:val="24"/>
          <w:szCs w:val="21"/>
        </w:rPr>
        <w:t>近五年在本学科领域共发表论文270篇；出版专著18部、译著7部；获国家二等奖2项，省部级奖13项，高校人文社科奖1项，其它科研奖5项。目前承担科研项目117项，其中国家及国务院各部门项目3项，国家自然科学基金3项。</w:t>
      </w:r>
    </w:p>
    <w:p w:rsidR="00EF0D2C" w:rsidRPr="00FE43E6" w:rsidRDefault="00E472A2" w:rsidP="00EF0D2C">
      <w:pPr>
        <w:pStyle w:val="a5"/>
        <w:spacing w:line="375" w:lineRule="atLeast"/>
        <w:ind w:firstLine="420"/>
        <w:jc w:val="center"/>
        <w:rPr>
          <w:b/>
          <w:kern w:val="2"/>
          <w:sz w:val="36"/>
          <w:szCs w:val="28"/>
        </w:rPr>
      </w:pPr>
      <w:r w:rsidRPr="00FE43E6">
        <w:rPr>
          <w:szCs w:val="21"/>
        </w:rPr>
        <w:br w:type="page"/>
      </w:r>
      <w:r w:rsidR="00EF0D2C" w:rsidRPr="00FE43E6">
        <w:rPr>
          <w:rFonts w:hint="eastAsia"/>
          <w:b/>
          <w:kern w:val="2"/>
          <w:sz w:val="36"/>
          <w:szCs w:val="28"/>
        </w:rPr>
        <w:lastRenderedPageBreak/>
        <w:t>建筑与土木工程（</w:t>
      </w:r>
      <w:r w:rsidR="00EF0D2C" w:rsidRPr="00FE43E6">
        <w:rPr>
          <w:rFonts w:hint="eastAsia"/>
          <w:b/>
          <w:sz w:val="36"/>
          <w:szCs w:val="28"/>
        </w:rPr>
        <w:t>专业学位</w:t>
      </w:r>
      <w:r w:rsidR="00EF0D2C" w:rsidRPr="00FE43E6">
        <w:rPr>
          <w:rFonts w:hint="eastAsia"/>
          <w:b/>
          <w:kern w:val="2"/>
          <w:sz w:val="36"/>
          <w:szCs w:val="28"/>
        </w:rPr>
        <w:t>）</w:t>
      </w:r>
    </w:p>
    <w:p w:rsidR="00EF0D2C" w:rsidRPr="00FE43E6" w:rsidRDefault="00EF0D2C" w:rsidP="00086F3F">
      <w:pPr>
        <w:spacing w:afterLines="100" w:line="360" w:lineRule="auto"/>
        <w:jc w:val="center"/>
        <w:rPr>
          <w:rFonts w:ascii="Verdana" w:hAnsi="Verdana" w:cs="宋体"/>
          <w:b/>
          <w:bCs/>
          <w:kern w:val="0"/>
          <w:sz w:val="32"/>
          <w:szCs w:val="32"/>
        </w:rPr>
      </w:pPr>
      <w:r w:rsidRPr="00FE43E6">
        <w:rPr>
          <w:rFonts w:ascii="宋体" w:hAnsi="宋体" w:hint="eastAsia"/>
          <w:b/>
          <w:sz w:val="32"/>
          <w:szCs w:val="32"/>
        </w:rPr>
        <w:t>（工程项目管理方向）</w:t>
      </w:r>
    </w:p>
    <w:p w:rsidR="00EF0D2C" w:rsidRPr="00FE43E6" w:rsidRDefault="00EF0D2C" w:rsidP="00EF0D2C">
      <w:pPr>
        <w:spacing w:line="360" w:lineRule="auto"/>
        <w:ind w:firstLine="480"/>
        <w:rPr>
          <w:rFonts w:ascii="宋体" w:hAnsi="宋体"/>
          <w:sz w:val="24"/>
          <w:szCs w:val="21"/>
        </w:rPr>
      </w:pPr>
      <w:r w:rsidRPr="00FE43E6">
        <w:rPr>
          <w:rFonts w:ascii="宋体" w:hAnsi="宋体" w:hint="eastAsia"/>
          <w:sz w:val="24"/>
          <w:szCs w:val="21"/>
        </w:rPr>
        <w:t>青岛理工大学管理学院工程项目管理（建筑与土木工程）专业学位点于2003年由国务院学位办批准设立。</w:t>
      </w:r>
    </w:p>
    <w:p w:rsidR="00EF0D2C" w:rsidRPr="00FE43E6" w:rsidRDefault="00EF0D2C" w:rsidP="00EF0D2C">
      <w:pPr>
        <w:spacing w:line="360" w:lineRule="auto"/>
        <w:ind w:firstLineChars="200" w:firstLine="480"/>
        <w:rPr>
          <w:rFonts w:ascii="宋体" w:hAnsi="宋体"/>
          <w:sz w:val="24"/>
        </w:rPr>
      </w:pPr>
      <w:r w:rsidRPr="00FE43E6">
        <w:rPr>
          <w:rFonts w:ascii="宋体" w:hAnsi="宋体" w:hint="eastAsia"/>
          <w:sz w:val="24"/>
          <w:szCs w:val="21"/>
        </w:rPr>
        <w:t>主要研究方向是：</w:t>
      </w:r>
      <w:r w:rsidRPr="00FE43E6">
        <w:rPr>
          <w:rFonts w:ascii="宋体" w:hAnsi="宋体" w:hint="eastAsia"/>
          <w:sz w:val="24"/>
        </w:rPr>
        <w:t>建设工程管理、工程项目策划与评估、工程技术经济、工程投资与造价管理、工程采购与管理、工程质量与安全管理、建筑工程信息化、房地产开发与管理。</w:t>
      </w:r>
    </w:p>
    <w:p w:rsidR="00EF0D2C" w:rsidRPr="00FE43E6" w:rsidRDefault="00EF0D2C" w:rsidP="00EF0D2C">
      <w:pPr>
        <w:spacing w:line="360" w:lineRule="auto"/>
        <w:ind w:firstLine="480"/>
        <w:rPr>
          <w:rFonts w:ascii="宋体" w:hAnsi="宋体"/>
          <w:sz w:val="24"/>
          <w:szCs w:val="21"/>
        </w:rPr>
      </w:pPr>
      <w:r w:rsidRPr="00FE43E6">
        <w:rPr>
          <w:rFonts w:ascii="宋体" w:hAnsi="宋体" w:hint="eastAsia"/>
          <w:sz w:val="24"/>
          <w:szCs w:val="21"/>
        </w:rPr>
        <w:t>本学科方向拥有校内外博士生导师以及硕士生导师近30名，教授8人、副教授15人；具有博士学位10人。学科下设的实验室拥有仪器设备总值600万余元；学科相关中外文藏书2万余册；中外文期刊40余种。</w:t>
      </w:r>
    </w:p>
    <w:p w:rsidR="00EF0D2C" w:rsidRPr="00FE43E6" w:rsidRDefault="00EF0D2C" w:rsidP="00EF0D2C">
      <w:pPr>
        <w:spacing w:line="360" w:lineRule="auto"/>
        <w:ind w:firstLine="480"/>
        <w:rPr>
          <w:rFonts w:ascii="宋体" w:hAnsi="宋体"/>
          <w:sz w:val="24"/>
          <w:szCs w:val="21"/>
        </w:rPr>
      </w:pPr>
      <w:r w:rsidRPr="00FE43E6">
        <w:rPr>
          <w:rFonts w:ascii="宋体" w:hAnsi="宋体" w:hint="eastAsia"/>
          <w:sz w:val="24"/>
          <w:szCs w:val="21"/>
        </w:rPr>
        <w:t>近年来，在工程项目管理方向共发表论文300余篇，其中被3大检索收录30篇；出版专著5部，译著3部；获国家二等奖1项，省部级奖5项，科研成果转让16项。近年来本学科方向正在进行的来源于生产实际或具有工程背景的科研项目达40项。</w:t>
      </w:r>
    </w:p>
    <w:p w:rsidR="00EF0D2C" w:rsidRPr="00FE43E6" w:rsidRDefault="00EF0D2C" w:rsidP="00EF0D2C">
      <w:pPr>
        <w:spacing w:line="360" w:lineRule="auto"/>
        <w:rPr>
          <w:rStyle w:val="a6"/>
          <w:rFonts w:ascii="宋体" w:hAnsi="宋体"/>
          <w:b w:val="0"/>
          <w:sz w:val="24"/>
        </w:rPr>
      </w:pPr>
      <w:r w:rsidRPr="00FE43E6">
        <w:rPr>
          <w:rStyle w:val="a6"/>
          <w:rFonts w:ascii="宋体" w:hAnsi="宋体"/>
          <w:b w:val="0"/>
          <w:sz w:val="24"/>
        </w:rPr>
        <w:br w:type="page"/>
      </w:r>
    </w:p>
    <w:p w:rsidR="00EF0D2C" w:rsidRPr="00FE43E6" w:rsidRDefault="00EF0D2C" w:rsidP="00086F3F">
      <w:pPr>
        <w:spacing w:afterLines="100" w:line="360" w:lineRule="auto"/>
        <w:jc w:val="center"/>
        <w:rPr>
          <w:rFonts w:ascii="宋体" w:hAnsi="宋体"/>
          <w:b/>
          <w:sz w:val="36"/>
          <w:szCs w:val="28"/>
        </w:rPr>
      </w:pPr>
      <w:r w:rsidRPr="00FE43E6">
        <w:rPr>
          <w:rFonts w:ascii="宋体" w:hAnsi="宋体" w:hint="eastAsia"/>
          <w:b/>
          <w:sz w:val="36"/>
          <w:szCs w:val="28"/>
        </w:rPr>
        <w:lastRenderedPageBreak/>
        <w:t>工业工程（专业学位）</w:t>
      </w:r>
    </w:p>
    <w:p w:rsidR="00EF0D2C" w:rsidRPr="00FE43E6" w:rsidRDefault="00EF0D2C" w:rsidP="00EF0D2C">
      <w:pPr>
        <w:spacing w:line="360" w:lineRule="auto"/>
        <w:ind w:firstLine="480"/>
        <w:rPr>
          <w:rFonts w:ascii="宋体" w:hAnsi="宋体"/>
          <w:sz w:val="24"/>
          <w:szCs w:val="21"/>
        </w:rPr>
      </w:pPr>
      <w:r w:rsidRPr="00FE43E6">
        <w:rPr>
          <w:rFonts w:ascii="宋体" w:hAnsi="宋体" w:hint="eastAsia"/>
          <w:sz w:val="24"/>
          <w:szCs w:val="21"/>
        </w:rPr>
        <w:t>我校工业工程专业学位领域经过了多年的发展，具有了管理科学与工程一级学科硕士点、机械设计理论二级学科博士点等学科的支撑，学科基础雄厚。工业工程是管理科学的基础学科之一，</w:t>
      </w:r>
      <w:r w:rsidRPr="00FE43E6">
        <w:rPr>
          <w:rFonts w:ascii="宋体" w:hAnsi="宋体"/>
          <w:sz w:val="24"/>
          <w:szCs w:val="21"/>
        </w:rPr>
        <w:t>广泛</w:t>
      </w:r>
      <w:r w:rsidRPr="00FE43E6">
        <w:rPr>
          <w:rFonts w:ascii="宋体" w:hAnsi="宋体" w:hint="eastAsia"/>
          <w:sz w:val="24"/>
          <w:szCs w:val="21"/>
        </w:rPr>
        <w:t>服务于加工工业（制造业）、IT业、交通运输与物流业、政府机关、建筑业等各个领域。</w:t>
      </w:r>
    </w:p>
    <w:p w:rsidR="00EF0D2C" w:rsidRPr="00FE43E6" w:rsidRDefault="00EF0D2C" w:rsidP="00EF0D2C">
      <w:pPr>
        <w:spacing w:line="360" w:lineRule="auto"/>
        <w:ind w:firstLineChars="200" w:firstLine="480"/>
        <w:rPr>
          <w:rFonts w:ascii="宋体" w:hAnsi="宋体"/>
          <w:sz w:val="24"/>
          <w:szCs w:val="21"/>
        </w:rPr>
      </w:pPr>
      <w:r w:rsidRPr="00FE43E6">
        <w:rPr>
          <w:rFonts w:ascii="宋体" w:hAnsi="宋体" w:hint="eastAsia"/>
          <w:sz w:val="24"/>
          <w:szCs w:val="21"/>
        </w:rPr>
        <w:t>主要研究方向有六个：</w:t>
      </w:r>
      <w:r w:rsidRPr="00FE43E6">
        <w:rPr>
          <w:rFonts w:ascii="宋体" w:hAnsi="宋体" w:hint="eastAsia"/>
          <w:sz w:val="24"/>
        </w:rPr>
        <w:t>企业生产运作管理</w:t>
      </w:r>
      <w:r w:rsidRPr="00FE43E6">
        <w:rPr>
          <w:rFonts w:ascii="宋体" w:hAnsi="宋体" w:hint="eastAsia"/>
          <w:sz w:val="24"/>
          <w:szCs w:val="21"/>
        </w:rPr>
        <w:t>、</w:t>
      </w:r>
      <w:r w:rsidRPr="00FE43E6">
        <w:rPr>
          <w:rFonts w:ascii="宋体" w:hAnsi="宋体" w:hint="eastAsia"/>
          <w:sz w:val="24"/>
        </w:rPr>
        <w:t>工业工程与管理</w:t>
      </w:r>
      <w:r w:rsidRPr="00FE43E6">
        <w:rPr>
          <w:rFonts w:ascii="宋体" w:hAnsi="宋体" w:hint="eastAsia"/>
          <w:sz w:val="24"/>
          <w:szCs w:val="21"/>
        </w:rPr>
        <w:t>、</w:t>
      </w:r>
      <w:r w:rsidRPr="00FE43E6">
        <w:rPr>
          <w:rFonts w:ascii="宋体" w:hAnsi="宋体" w:hint="eastAsia"/>
          <w:sz w:val="24"/>
        </w:rPr>
        <w:t>企业信息化管理</w:t>
      </w:r>
      <w:r w:rsidRPr="00FE43E6">
        <w:rPr>
          <w:rFonts w:ascii="宋体" w:hAnsi="宋体" w:hint="eastAsia"/>
          <w:sz w:val="24"/>
          <w:szCs w:val="21"/>
        </w:rPr>
        <w:t>、</w:t>
      </w:r>
      <w:r w:rsidRPr="00FE43E6">
        <w:rPr>
          <w:rFonts w:ascii="宋体" w:hAnsi="宋体" w:hint="eastAsia"/>
          <w:sz w:val="24"/>
        </w:rPr>
        <w:t>物流工程与管理、人力资源管理、安全工程与管理</w:t>
      </w:r>
      <w:r w:rsidRPr="00FE43E6">
        <w:rPr>
          <w:rFonts w:ascii="宋体" w:hAnsi="宋体" w:hint="eastAsia"/>
          <w:sz w:val="24"/>
          <w:szCs w:val="21"/>
        </w:rPr>
        <w:t>。</w:t>
      </w:r>
    </w:p>
    <w:p w:rsidR="00EF0D2C" w:rsidRPr="00FE43E6" w:rsidRDefault="00EF0D2C" w:rsidP="00EF0D2C">
      <w:pPr>
        <w:spacing w:line="360" w:lineRule="auto"/>
        <w:ind w:firstLine="480"/>
        <w:rPr>
          <w:rFonts w:ascii="宋体" w:hAnsi="宋体"/>
          <w:sz w:val="24"/>
          <w:szCs w:val="21"/>
        </w:rPr>
      </w:pPr>
      <w:r w:rsidRPr="00FE43E6">
        <w:rPr>
          <w:rFonts w:ascii="宋体" w:hAnsi="宋体" w:hint="eastAsia"/>
          <w:sz w:val="24"/>
          <w:szCs w:val="21"/>
        </w:rPr>
        <w:t>该学科目前拥有教授5人、副教授9人；具有博士学位8人。学科下设的实验室拥有仪器设备总值460万余元；学科相关中外文藏书1万余册；中外文期刊20余种。</w:t>
      </w:r>
    </w:p>
    <w:p w:rsidR="00EF0D2C" w:rsidRPr="00FE43E6" w:rsidRDefault="00EF0D2C" w:rsidP="00EF0D2C">
      <w:pPr>
        <w:spacing w:line="360" w:lineRule="auto"/>
        <w:ind w:firstLine="480"/>
        <w:rPr>
          <w:rFonts w:ascii="宋体" w:hAnsi="宋体"/>
          <w:sz w:val="24"/>
          <w:szCs w:val="21"/>
        </w:rPr>
      </w:pPr>
      <w:r w:rsidRPr="00FE43E6">
        <w:rPr>
          <w:rFonts w:ascii="宋体" w:hAnsi="宋体" w:hint="eastAsia"/>
          <w:sz w:val="24"/>
          <w:szCs w:val="21"/>
        </w:rPr>
        <w:t>近五年在</w:t>
      </w:r>
      <w:r w:rsidRPr="00FE43E6">
        <w:rPr>
          <w:rFonts w:ascii="宋体" w:hAnsi="宋体"/>
          <w:sz w:val="24"/>
          <w:szCs w:val="21"/>
        </w:rPr>
        <w:t>工业工程</w:t>
      </w:r>
      <w:r w:rsidRPr="00FE43E6">
        <w:rPr>
          <w:rFonts w:ascii="宋体" w:hAnsi="宋体" w:hint="eastAsia"/>
          <w:sz w:val="24"/>
          <w:szCs w:val="21"/>
        </w:rPr>
        <w:t>领域共发表论文160余篇，其中被3大检索收录58篇；出版专著3部，译著1部；获国家二等奖1项，省部级奖2项，其他科研奖1项。目前承担科研项目9项，期中国家级项目1项，在本领域正在进行的来源于生产实际或具有工程背景的科研项目5项。</w:t>
      </w:r>
    </w:p>
    <w:p w:rsidR="00EF0D2C" w:rsidRPr="00FE43E6" w:rsidRDefault="00EF0D2C" w:rsidP="00EF0D2C"/>
    <w:p w:rsidR="00EF0D2C" w:rsidRPr="00FE43E6" w:rsidRDefault="00EF0D2C" w:rsidP="00086F3F">
      <w:pPr>
        <w:spacing w:afterLines="100" w:line="360" w:lineRule="auto"/>
        <w:jc w:val="center"/>
      </w:pPr>
      <w:r w:rsidRPr="00FE43E6">
        <w:br w:type="page"/>
      </w:r>
      <w:r w:rsidRPr="00FE43E6">
        <w:rPr>
          <w:rFonts w:ascii="宋体" w:hAnsi="宋体" w:hint="eastAsia"/>
          <w:b/>
          <w:sz w:val="36"/>
          <w:szCs w:val="28"/>
        </w:rPr>
        <w:lastRenderedPageBreak/>
        <w:t>项目管理（专业学位）</w:t>
      </w:r>
    </w:p>
    <w:p w:rsidR="00EF0D2C" w:rsidRPr="00FE43E6" w:rsidRDefault="00EF0D2C" w:rsidP="00EF0D2C">
      <w:pPr>
        <w:spacing w:line="360" w:lineRule="auto"/>
        <w:ind w:firstLine="480"/>
        <w:rPr>
          <w:rFonts w:ascii="宋体" w:hAnsi="宋体"/>
          <w:sz w:val="24"/>
          <w:szCs w:val="21"/>
        </w:rPr>
      </w:pPr>
      <w:r w:rsidRPr="00FE43E6">
        <w:rPr>
          <w:rFonts w:ascii="宋体" w:hAnsi="宋体" w:hint="eastAsia"/>
          <w:sz w:val="24"/>
          <w:szCs w:val="21"/>
        </w:rPr>
        <w:t>青岛理工大学项目管理专业学位领域，具有管理科学与工程一级学科硕士点、结构工程二级学科博士点等学科的支撑，学科基础雄厚。</w:t>
      </w:r>
      <w:r w:rsidRPr="00FE43E6">
        <w:rPr>
          <w:rFonts w:ascii="宋体" w:hAnsi="宋体"/>
          <w:sz w:val="24"/>
          <w:szCs w:val="21"/>
        </w:rPr>
        <w:t>项目管理广泛应用于建筑、</w:t>
      </w:r>
      <w:r w:rsidRPr="00FE43E6">
        <w:rPr>
          <w:rFonts w:ascii="宋体" w:hAnsi="宋体" w:hint="eastAsia"/>
          <w:sz w:val="24"/>
          <w:szCs w:val="21"/>
        </w:rPr>
        <w:t>机械制造、</w:t>
      </w:r>
      <w:r w:rsidRPr="00FE43E6">
        <w:rPr>
          <w:rFonts w:ascii="宋体" w:hAnsi="宋体"/>
          <w:sz w:val="24"/>
          <w:szCs w:val="21"/>
        </w:rPr>
        <w:t>国防、航天、电子、通讯、计算机、软件开发、制药、会展、金融、</w:t>
      </w:r>
      <w:r w:rsidRPr="00FE43E6">
        <w:rPr>
          <w:rFonts w:ascii="宋体" w:hAnsi="宋体" w:hint="eastAsia"/>
          <w:sz w:val="24"/>
          <w:szCs w:val="21"/>
        </w:rPr>
        <w:t>医疗卫生、</w:t>
      </w:r>
      <w:r w:rsidRPr="00FE43E6">
        <w:rPr>
          <w:rFonts w:ascii="宋体" w:hAnsi="宋体"/>
          <w:sz w:val="24"/>
          <w:szCs w:val="21"/>
        </w:rPr>
        <w:t>学校以及政府机关和社会团体等各个领域。</w:t>
      </w:r>
    </w:p>
    <w:p w:rsidR="00EF0D2C" w:rsidRPr="00FE43E6" w:rsidRDefault="00EF0D2C" w:rsidP="00EF0D2C">
      <w:pPr>
        <w:spacing w:line="360" w:lineRule="auto"/>
        <w:ind w:firstLine="480"/>
        <w:rPr>
          <w:rFonts w:ascii="宋体" w:hAnsi="宋体"/>
          <w:sz w:val="24"/>
          <w:szCs w:val="21"/>
        </w:rPr>
      </w:pPr>
      <w:r w:rsidRPr="00FE43E6">
        <w:rPr>
          <w:rFonts w:ascii="宋体" w:hAnsi="宋体" w:hint="eastAsia"/>
          <w:sz w:val="24"/>
          <w:szCs w:val="21"/>
        </w:rPr>
        <w:t>主要研究领域有：建设工程项目管理、公共项目管理、国际工程项目管理、房地产项目管理、项目信息化管理、技术经济与管理、矿业工程项目管理、物流项目管理。</w:t>
      </w:r>
    </w:p>
    <w:p w:rsidR="00EF0D2C" w:rsidRPr="00FE43E6" w:rsidRDefault="00EF0D2C" w:rsidP="00EF0D2C">
      <w:pPr>
        <w:spacing w:line="360" w:lineRule="auto"/>
        <w:ind w:firstLine="480"/>
        <w:rPr>
          <w:rFonts w:ascii="宋体" w:hAnsi="宋体"/>
          <w:sz w:val="24"/>
          <w:szCs w:val="21"/>
        </w:rPr>
      </w:pPr>
      <w:r w:rsidRPr="00FE43E6">
        <w:rPr>
          <w:rFonts w:ascii="宋体" w:hAnsi="宋体" w:hint="eastAsia"/>
          <w:sz w:val="24"/>
          <w:szCs w:val="21"/>
        </w:rPr>
        <w:t>本领域拥有校内外博士生导师以及硕士生导师近40名，</w:t>
      </w:r>
      <w:r w:rsidRPr="00FE43E6">
        <w:rPr>
          <w:rFonts w:ascii="宋体" w:hAnsi="宋体"/>
          <w:sz w:val="24"/>
          <w:szCs w:val="21"/>
        </w:rPr>
        <w:t>其中教授</w:t>
      </w:r>
      <w:r w:rsidRPr="00FE43E6">
        <w:rPr>
          <w:rFonts w:ascii="宋体" w:hAnsi="宋体" w:hint="eastAsia"/>
          <w:sz w:val="24"/>
          <w:szCs w:val="21"/>
        </w:rPr>
        <w:t>10</w:t>
      </w:r>
      <w:r w:rsidRPr="00FE43E6">
        <w:rPr>
          <w:rFonts w:ascii="宋体" w:hAnsi="宋体"/>
          <w:sz w:val="24"/>
          <w:szCs w:val="21"/>
        </w:rPr>
        <w:t>人</w:t>
      </w:r>
      <w:r w:rsidRPr="00FE43E6">
        <w:rPr>
          <w:rFonts w:ascii="宋体" w:hAnsi="宋体" w:hint="eastAsia"/>
          <w:sz w:val="24"/>
          <w:szCs w:val="21"/>
        </w:rPr>
        <w:t>，</w:t>
      </w:r>
      <w:r w:rsidRPr="00FE43E6">
        <w:rPr>
          <w:rFonts w:ascii="宋体" w:hAnsi="宋体"/>
          <w:sz w:val="24"/>
          <w:szCs w:val="21"/>
        </w:rPr>
        <w:t>副教授</w:t>
      </w:r>
      <w:r w:rsidRPr="00FE43E6">
        <w:rPr>
          <w:rFonts w:ascii="宋体" w:hAnsi="宋体" w:hint="eastAsia"/>
          <w:sz w:val="24"/>
          <w:szCs w:val="21"/>
        </w:rPr>
        <w:t>17</w:t>
      </w:r>
      <w:r w:rsidRPr="00FE43E6">
        <w:rPr>
          <w:rFonts w:ascii="宋体" w:hAnsi="宋体"/>
          <w:sz w:val="24"/>
          <w:szCs w:val="21"/>
        </w:rPr>
        <w:t>人</w:t>
      </w:r>
      <w:r w:rsidRPr="00FE43E6">
        <w:rPr>
          <w:rFonts w:ascii="宋体" w:hAnsi="宋体" w:hint="eastAsia"/>
          <w:sz w:val="24"/>
          <w:szCs w:val="21"/>
        </w:rPr>
        <w:t>，导师梯队结构合理，实力雄厚。</w:t>
      </w:r>
      <w:r w:rsidRPr="00FE43E6">
        <w:rPr>
          <w:rFonts w:ascii="宋体" w:hAnsi="宋体"/>
          <w:sz w:val="24"/>
          <w:szCs w:val="21"/>
        </w:rPr>
        <w:t>本领域</w:t>
      </w:r>
      <w:r w:rsidRPr="00FE43E6">
        <w:rPr>
          <w:rFonts w:ascii="宋体" w:hAnsi="宋体" w:hint="eastAsia"/>
          <w:sz w:val="24"/>
          <w:szCs w:val="21"/>
        </w:rPr>
        <w:t>专家、教授</w:t>
      </w:r>
      <w:r w:rsidRPr="00FE43E6">
        <w:rPr>
          <w:rFonts w:ascii="宋体" w:hAnsi="宋体"/>
          <w:sz w:val="24"/>
          <w:szCs w:val="21"/>
        </w:rPr>
        <w:t>面向企业解决了大量相关</w:t>
      </w:r>
      <w:r w:rsidRPr="00FE43E6">
        <w:rPr>
          <w:rFonts w:ascii="宋体" w:hAnsi="宋体" w:hint="eastAsia"/>
          <w:sz w:val="24"/>
          <w:szCs w:val="21"/>
        </w:rPr>
        <w:t>项目管理</w:t>
      </w:r>
      <w:r w:rsidRPr="00FE43E6">
        <w:rPr>
          <w:rFonts w:ascii="宋体" w:hAnsi="宋体"/>
          <w:sz w:val="24"/>
          <w:szCs w:val="21"/>
        </w:rPr>
        <w:t>难题，取得了显著的经济效益和社会效益，积累了丰富的</w:t>
      </w:r>
      <w:r w:rsidRPr="00FE43E6">
        <w:rPr>
          <w:rFonts w:ascii="宋体" w:hAnsi="宋体" w:hint="eastAsia"/>
          <w:sz w:val="24"/>
          <w:szCs w:val="21"/>
        </w:rPr>
        <w:t>项目管理</w:t>
      </w:r>
      <w:r w:rsidRPr="00FE43E6">
        <w:rPr>
          <w:rFonts w:ascii="宋体" w:hAnsi="宋体"/>
          <w:sz w:val="24"/>
          <w:szCs w:val="21"/>
        </w:rPr>
        <w:t>经验。</w:t>
      </w:r>
    </w:p>
    <w:p w:rsidR="00EF0D2C" w:rsidRPr="00FE43E6" w:rsidRDefault="00EF0D2C" w:rsidP="00EF0D2C">
      <w:pPr>
        <w:spacing w:line="360" w:lineRule="auto"/>
        <w:ind w:firstLine="480"/>
        <w:rPr>
          <w:rFonts w:ascii="宋体" w:hAnsi="宋体"/>
          <w:sz w:val="24"/>
          <w:szCs w:val="21"/>
        </w:rPr>
      </w:pPr>
      <w:r w:rsidRPr="00FE43E6">
        <w:rPr>
          <w:rFonts w:ascii="宋体" w:hAnsi="宋体" w:hint="eastAsia"/>
          <w:sz w:val="24"/>
          <w:szCs w:val="21"/>
        </w:rPr>
        <w:t>近年来，在项目管理领域共发表论文150余篇，其中被3大检索收录25篇；出版专著4部，译著2部；获国家二等奖2项，省部级奖5项，科研成果转让15项。近年来本领域正在进行的来源于生产实际或具有工程背景的科研项目达30项。</w:t>
      </w:r>
    </w:p>
    <w:p w:rsidR="00EF0D2C" w:rsidRPr="00FE43E6" w:rsidRDefault="00EF0D2C" w:rsidP="00086F3F">
      <w:pPr>
        <w:spacing w:afterLines="100" w:line="360" w:lineRule="auto"/>
        <w:jc w:val="center"/>
        <w:rPr>
          <w:b/>
          <w:bCs/>
          <w:sz w:val="36"/>
          <w:szCs w:val="28"/>
        </w:rPr>
      </w:pPr>
      <w:r w:rsidRPr="00FE43E6">
        <w:rPr>
          <w:b/>
          <w:bCs/>
          <w:sz w:val="36"/>
          <w:szCs w:val="28"/>
        </w:rPr>
        <w:br w:type="page"/>
      </w:r>
      <w:r w:rsidRPr="00FE43E6">
        <w:rPr>
          <w:rFonts w:hint="eastAsia"/>
          <w:b/>
          <w:bCs/>
          <w:sz w:val="36"/>
          <w:szCs w:val="28"/>
        </w:rPr>
        <w:lastRenderedPageBreak/>
        <w:t>工程管理（专业学位）</w:t>
      </w:r>
    </w:p>
    <w:p w:rsidR="00EF0D2C" w:rsidRPr="00FE43E6" w:rsidRDefault="00EF0D2C" w:rsidP="00EF0D2C">
      <w:pPr>
        <w:rPr>
          <w:rFonts w:ascii="宋体" w:hAnsi="宋体"/>
          <w:sz w:val="24"/>
        </w:rPr>
      </w:pPr>
    </w:p>
    <w:p w:rsidR="00EF0D2C" w:rsidRPr="00FE43E6" w:rsidRDefault="00EF0D2C" w:rsidP="00EF0D2C">
      <w:pPr>
        <w:spacing w:line="360" w:lineRule="auto"/>
        <w:ind w:firstLine="480"/>
        <w:rPr>
          <w:rFonts w:ascii="宋体" w:hAnsi="宋体"/>
          <w:sz w:val="24"/>
        </w:rPr>
      </w:pPr>
      <w:r w:rsidRPr="00FE43E6">
        <w:rPr>
          <w:rFonts w:ascii="宋体" w:hAnsi="宋体" w:hint="eastAsia"/>
          <w:sz w:val="24"/>
          <w:szCs w:val="21"/>
        </w:rPr>
        <w:t>青岛理工大学</w:t>
      </w:r>
      <w:r w:rsidRPr="00FE43E6">
        <w:rPr>
          <w:rFonts w:ascii="宋体" w:hAnsi="宋体" w:hint="eastAsia"/>
          <w:sz w:val="24"/>
        </w:rPr>
        <w:t>工程管理硕士，依托学校土木工程、机械工程、管理科学与工程等优势学科，形成了以培养兼具工程技术与科学管理知识及能力的复合型高级应用人才培养的教育模式，凝练了一支集理论、科研、教学和社会服务于一体的师资团队，具备了雄厚的科研实力和实验室基础。</w:t>
      </w:r>
    </w:p>
    <w:p w:rsidR="00EF0D2C" w:rsidRPr="00FE43E6" w:rsidRDefault="00EF0D2C" w:rsidP="00EF0D2C">
      <w:pPr>
        <w:spacing w:line="360" w:lineRule="auto"/>
        <w:ind w:firstLineChars="200" w:firstLine="480"/>
        <w:rPr>
          <w:rFonts w:ascii="宋体" w:hAnsi="宋体"/>
          <w:sz w:val="24"/>
        </w:rPr>
      </w:pPr>
      <w:r w:rsidRPr="00FE43E6">
        <w:rPr>
          <w:rFonts w:ascii="宋体" w:hAnsi="宋体" w:hint="eastAsia"/>
          <w:sz w:val="24"/>
        </w:rPr>
        <w:t>工程管理硕士专业学位面向建设工程管理、</w:t>
      </w:r>
      <w:hyperlink r:id="rId8" w:tgtFrame="_blank" w:history="1">
        <w:r w:rsidRPr="00FE43E6">
          <w:rPr>
            <w:rFonts w:ascii="宋体" w:hAnsi="宋体" w:hint="eastAsia"/>
            <w:sz w:val="24"/>
          </w:rPr>
          <w:t>制造工程管理</w:t>
        </w:r>
      </w:hyperlink>
      <w:r w:rsidRPr="00FE43E6">
        <w:rPr>
          <w:rFonts w:ascii="宋体" w:hAnsi="宋体" w:hint="eastAsia"/>
          <w:sz w:val="24"/>
        </w:rPr>
        <w:t>两个领域。</w:t>
      </w:r>
    </w:p>
    <w:p w:rsidR="00EF0D2C" w:rsidRPr="00FE43E6" w:rsidRDefault="00EF0D2C" w:rsidP="00EF0D2C">
      <w:pPr>
        <w:spacing w:line="360" w:lineRule="auto"/>
        <w:ind w:firstLineChars="200" w:firstLine="480"/>
        <w:rPr>
          <w:rFonts w:ascii="宋体" w:hAnsi="宋体"/>
          <w:sz w:val="24"/>
        </w:rPr>
      </w:pPr>
      <w:r w:rsidRPr="00FE43E6">
        <w:rPr>
          <w:rFonts w:ascii="宋体" w:hAnsi="宋体" w:hint="eastAsia"/>
          <w:sz w:val="24"/>
        </w:rPr>
        <w:t>主要研究方向包括：工程项目策划与评估、工程技术经济、工程投资与造价管理、工程质量与安全管理、建筑工程信息化（BIM方向）、房地产开发与管理；生产系统设计构建与管理、工业设施规划和布置、企业管理系统设计与构建、信息系统构建与管理、物流系统构建与管理、供应链管理系统设计与构建。</w:t>
      </w:r>
    </w:p>
    <w:p w:rsidR="00EF0D2C" w:rsidRPr="00FE43E6" w:rsidRDefault="00EF0D2C" w:rsidP="00EF0D2C">
      <w:pPr>
        <w:adjustRightInd w:val="0"/>
        <w:snapToGrid w:val="0"/>
        <w:spacing w:line="360" w:lineRule="auto"/>
        <w:ind w:firstLineChars="200" w:firstLine="480"/>
        <w:rPr>
          <w:rFonts w:ascii="宋体" w:hAnsi="宋体"/>
          <w:sz w:val="24"/>
        </w:rPr>
      </w:pPr>
      <w:r w:rsidRPr="00FE43E6">
        <w:rPr>
          <w:rFonts w:ascii="宋体" w:hAnsi="宋体" w:hint="eastAsia"/>
          <w:sz w:val="24"/>
        </w:rPr>
        <w:t>目前直接从事工程管理科研与教学的教师共计46名，其中教授15名</w:t>
      </w:r>
      <w:r w:rsidRPr="00FE43E6">
        <w:rPr>
          <w:rFonts w:ascii="宋体" w:hAnsi="宋体"/>
          <w:sz w:val="24"/>
        </w:rPr>
        <w:t>，副教授</w:t>
      </w:r>
      <w:r w:rsidRPr="00FE43E6">
        <w:rPr>
          <w:rFonts w:ascii="宋体" w:hAnsi="宋体" w:hint="eastAsia"/>
          <w:sz w:val="24"/>
        </w:rPr>
        <w:t>19</w:t>
      </w:r>
      <w:r w:rsidRPr="00FE43E6">
        <w:rPr>
          <w:rFonts w:ascii="宋体" w:hAnsi="宋体"/>
          <w:sz w:val="24"/>
        </w:rPr>
        <w:t>名</w:t>
      </w:r>
      <w:r w:rsidRPr="00FE43E6">
        <w:rPr>
          <w:rFonts w:ascii="宋体" w:hAnsi="宋体" w:hint="eastAsia"/>
          <w:sz w:val="24"/>
        </w:rPr>
        <w:t>。</w:t>
      </w:r>
      <w:r w:rsidRPr="00FE43E6">
        <w:rPr>
          <w:rFonts w:ascii="宋体" w:hAnsi="宋体"/>
          <w:sz w:val="24"/>
        </w:rPr>
        <w:t>具有博士学位教师</w:t>
      </w:r>
      <w:r w:rsidRPr="00FE43E6">
        <w:rPr>
          <w:rFonts w:ascii="宋体" w:hAnsi="宋体" w:hint="eastAsia"/>
          <w:sz w:val="24"/>
        </w:rPr>
        <w:t>22</w:t>
      </w:r>
      <w:r w:rsidRPr="00FE43E6">
        <w:rPr>
          <w:rFonts w:ascii="宋体" w:hAnsi="宋体"/>
          <w:sz w:val="24"/>
        </w:rPr>
        <w:t>人</w:t>
      </w:r>
      <w:r w:rsidRPr="00FE43E6">
        <w:rPr>
          <w:rFonts w:ascii="宋体" w:hAnsi="宋体" w:hint="eastAsia"/>
          <w:sz w:val="24"/>
        </w:rPr>
        <w:t>，</w:t>
      </w:r>
      <w:r w:rsidRPr="00FE43E6">
        <w:rPr>
          <w:rFonts w:ascii="宋体" w:hAnsi="宋体"/>
          <w:sz w:val="24"/>
        </w:rPr>
        <w:t>双师型的</w:t>
      </w:r>
      <w:r w:rsidRPr="00FE43E6">
        <w:rPr>
          <w:rFonts w:ascii="宋体" w:hAnsi="宋体" w:hint="eastAsia"/>
          <w:sz w:val="24"/>
        </w:rPr>
        <w:t>教师近20名</w:t>
      </w:r>
      <w:r w:rsidRPr="00FE43E6">
        <w:rPr>
          <w:rFonts w:ascii="宋体" w:hAnsi="宋体"/>
          <w:sz w:val="24"/>
        </w:rPr>
        <w:t>；近五年累计发表核心期刊学术论文1</w:t>
      </w:r>
      <w:r w:rsidRPr="00FE43E6">
        <w:rPr>
          <w:rFonts w:ascii="宋体" w:hAnsi="宋体" w:hint="eastAsia"/>
          <w:sz w:val="24"/>
        </w:rPr>
        <w:t>6</w:t>
      </w:r>
      <w:r w:rsidRPr="00FE43E6">
        <w:rPr>
          <w:rFonts w:ascii="宋体" w:hAnsi="宋体"/>
          <w:sz w:val="24"/>
        </w:rPr>
        <w:t>0余篇，出版专著和教材</w:t>
      </w:r>
      <w:r w:rsidRPr="00FE43E6">
        <w:rPr>
          <w:rFonts w:ascii="宋体" w:hAnsi="宋体" w:hint="eastAsia"/>
          <w:sz w:val="24"/>
        </w:rPr>
        <w:t>20</w:t>
      </w:r>
      <w:r w:rsidRPr="00FE43E6">
        <w:rPr>
          <w:rFonts w:ascii="宋体" w:hAnsi="宋体"/>
          <w:sz w:val="24"/>
        </w:rPr>
        <w:t>部；承担</w:t>
      </w:r>
      <w:r w:rsidRPr="00FE43E6">
        <w:rPr>
          <w:rFonts w:ascii="宋体" w:hAnsi="宋体" w:hint="eastAsia"/>
          <w:sz w:val="24"/>
        </w:rPr>
        <w:t>了60余</w:t>
      </w:r>
      <w:r w:rsidRPr="00FE43E6">
        <w:rPr>
          <w:rFonts w:ascii="宋体" w:hAnsi="宋体"/>
          <w:sz w:val="24"/>
        </w:rPr>
        <w:t>项省部级课题、</w:t>
      </w:r>
      <w:r w:rsidRPr="00FE43E6">
        <w:rPr>
          <w:rFonts w:ascii="宋体" w:hAnsi="宋体" w:hint="eastAsia"/>
          <w:sz w:val="24"/>
        </w:rPr>
        <w:t>50余</w:t>
      </w:r>
      <w:r w:rsidRPr="00FE43E6">
        <w:rPr>
          <w:rFonts w:ascii="宋体" w:hAnsi="宋体"/>
          <w:sz w:val="24"/>
        </w:rPr>
        <w:t>项横向课题，科研经费</w:t>
      </w:r>
      <w:r w:rsidRPr="00FE43E6">
        <w:rPr>
          <w:rFonts w:ascii="宋体" w:hAnsi="宋体" w:hint="eastAsia"/>
          <w:sz w:val="24"/>
        </w:rPr>
        <w:t>120</w:t>
      </w:r>
      <w:r w:rsidRPr="00FE43E6">
        <w:rPr>
          <w:rFonts w:ascii="宋体" w:hAnsi="宋体"/>
          <w:sz w:val="24"/>
        </w:rPr>
        <w:t>0</w:t>
      </w:r>
      <w:r w:rsidRPr="00FE43E6">
        <w:rPr>
          <w:rFonts w:ascii="宋体" w:hAnsi="宋体" w:hint="eastAsia"/>
          <w:sz w:val="24"/>
        </w:rPr>
        <w:t>多</w:t>
      </w:r>
      <w:r w:rsidRPr="00FE43E6">
        <w:rPr>
          <w:rFonts w:ascii="宋体" w:hAnsi="宋体"/>
          <w:sz w:val="24"/>
        </w:rPr>
        <w:t>万元。</w:t>
      </w:r>
    </w:p>
    <w:p w:rsidR="00EF0D2C" w:rsidRPr="00FE43E6" w:rsidRDefault="00EF0D2C" w:rsidP="00EF0D2C">
      <w:pPr>
        <w:spacing w:line="360" w:lineRule="auto"/>
        <w:rPr>
          <w:sz w:val="24"/>
        </w:rPr>
      </w:pPr>
    </w:p>
    <w:p w:rsidR="00E472A2" w:rsidRPr="00FE43E6" w:rsidRDefault="00E472A2" w:rsidP="00EF0D2C">
      <w:pPr>
        <w:pStyle w:val="a5"/>
        <w:spacing w:line="375" w:lineRule="atLeast"/>
        <w:ind w:firstLine="420"/>
        <w:jc w:val="center"/>
      </w:pPr>
    </w:p>
    <w:p w:rsidR="00E472A2" w:rsidRPr="00FE43E6" w:rsidRDefault="00E472A2" w:rsidP="00E472A2">
      <w:pPr>
        <w:spacing w:line="360" w:lineRule="auto"/>
        <w:rPr>
          <w:sz w:val="24"/>
        </w:rPr>
      </w:pPr>
    </w:p>
    <w:p w:rsidR="00E472A2" w:rsidRPr="00FE43E6" w:rsidRDefault="00E472A2" w:rsidP="00E472A2">
      <w:pPr>
        <w:spacing w:line="360" w:lineRule="auto"/>
        <w:rPr>
          <w:sz w:val="24"/>
        </w:rPr>
      </w:pPr>
    </w:p>
    <w:p w:rsidR="00E472A2" w:rsidRPr="00FE43E6" w:rsidRDefault="00E472A2" w:rsidP="00E472A2">
      <w:pPr>
        <w:spacing w:line="360" w:lineRule="auto"/>
        <w:rPr>
          <w:sz w:val="24"/>
        </w:rPr>
      </w:pPr>
    </w:p>
    <w:p w:rsidR="00E472A2" w:rsidRPr="00FE43E6" w:rsidRDefault="00E472A2" w:rsidP="00E472A2">
      <w:pPr>
        <w:spacing w:line="360" w:lineRule="auto"/>
        <w:rPr>
          <w:sz w:val="24"/>
        </w:rPr>
      </w:pPr>
    </w:p>
    <w:p w:rsidR="00E472A2" w:rsidRPr="00FE43E6" w:rsidRDefault="00E472A2" w:rsidP="00E472A2">
      <w:pPr>
        <w:spacing w:line="360" w:lineRule="auto"/>
        <w:rPr>
          <w:sz w:val="24"/>
        </w:rPr>
      </w:pPr>
    </w:p>
    <w:p w:rsidR="00E472A2" w:rsidRPr="00FE43E6" w:rsidRDefault="00E472A2" w:rsidP="00E472A2">
      <w:pPr>
        <w:spacing w:line="360" w:lineRule="auto"/>
        <w:rPr>
          <w:sz w:val="24"/>
        </w:rPr>
      </w:pPr>
    </w:p>
    <w:p w:rsidR="0088460D" w:rsidRPr="00FE43E6" w:rsidRDefault="0088460D" w:rsidP="0088460D">
      <w:pPr>
        <w:spacing w:line="360" w:lineRule="auto"/>
        <w:rPr>
          <w:rStyle w:val="a6"/>
          <w:rFonts w:ascii="宋体" w:hAnsi="宋体"/>
          <w:b w:val="0"/>
          <w:sz w:val="24"/>
        </w:rPr>
      </w:pPr>
    </w:p>
    <w:p w:rsidR="0088460D" w:rsidRPr="00FE43E6" w:rsidRDefault="0088460D" w:rsidP="0088460D"/>
    <w:p w:rsidR="00985CD7" w:rsidRPr="00FE43E6" w:rsidRDefault="00985CD7" w:rsidP="008779A9">
      <w:pPr>
        <w:spacing w:line="360" w:lineRule="auto"/>
        <w:rPr>
          <w:sz w:val="24"/>
        </w:rPr>
      </w:pPr>
    </w:p>
    <w:p w:rsidR="0088460D" w:rsidRPr="00FE43E6" w:rsidRDefault="0088460D" w:rsidP="008779A9">
      <w:pPr>
        <w:spacing w:line="360" w:lineRule="auto"/>
        <w:rPr>
          <w:sz w:val="24"/>
        </w:rPr>
      </w:pPr>
    </w:p>
    <w:p w:rsidR="0088460D" w:rsidRPr="00FE43E6" w:rsidRDefault="0088460D" w:rsidP="008779A9">
      <w:pPr>
        <w:spacing w:line="360" w:lineRule="auto"/>
        <w:rPr>
          <w:sz w:val="24"/>
        </w:rPr>
      </w:pPr>
    </w:p>
    <w:p w:rsidR="0088460D" w:rsidRPr="00FE43E6" w:rsidRDefault="0088460D" w:rsidP="008779A9">
      <w:pPr>
        <w:spacing w:line="360" w:lineRule="auto"/>
        <w:rPr>
          <w:sz w:val="24"/>
        </w:rPr>
      </w:pPr>
    </w:p>
    <w:p w:rsidR="00032DDB" w:rsidRPr="00FE43E6" w:rsidRDefault="00032DDB" w:rsidP="00032DDB">
      <w:pPr>
        <w:spacing w:line="360" w:lineRule="auto"/>
        <w:jc w:val="center"/>
        <w:rPr>
          <w:rStyle w:val="a6"/>
          <w:rFonts w:ascii="华文行楷" w:eastAsia="华文行楷" w:hAnsi="宋体"/>
          <w:sz w:val="52"/>
          <w:szCs w:val="36"/>
        </w:rPr>
      </w:pPr>
      <w:r w:rsidRPr="00FE43E6">
        <w:rPr>
          <w:rStyle w:val="a6"/>
          <w:rFonts w:ascii="华文行楷" w:eastAsia="华文行楷" w:hAnsi="宋体" w:hint="eastAsia"/>
          <w:sz w:val="52"/>
          <w:szCs w:val="36"/>
        </w:rPr>
        <w:t>通信与电子工程学院</w:t>
      </w:r>
    </w:p>
    <w:p w:rsidR="00032DDB" w:rsidRPr="00FE43E6" w:rsidRDefault="00032DDB" w:rsidP="00086F3F">
      <w:pPr>
        <w:spacing w:afterLines="100" w:line="360" w:lineRule="auto"/>
        <w:jc w:val="center"/>
        <w:rPr>
          <w:rStyle w:val="a6"/>
          <w:rFonts w:ascii="宋体" w:hAnsi="宋体"/>
          <w:sz w:val="36"/>
          <w:szCs w:val="36"/>
        </w:rPr>
      </w:pPr>
      <w:r w:rsidRPr="00FE43E6">
        <w:rPr>
          <w:rStyle w:val="a6"/>
          <w:rFonts w:ascii="宋体" w:hAnsi="宋体"/>
          <w:sz w:val="36"/>
          <w:szCs w:val="36"/>
        </w:rPr>
        <w:t>信息与通信</w:t>
      </w:r>
      <w:r w:rsidRPr="00FE43E6">
        <w:rPr>
          <w:rStyle w:val="a6"/>
          <w:rFonts w:ascii="宋体" w:hAnsi="宋体" w:hint="eastAsia"/>
          <w:sz w:val="36"/>
          <w:szCs w:val="36"/>
        </w:rPr>
        <w:t>工程</w:t>
      </w:r>
      <w:r w:rsidRPr="00FE43E6">
        <w:rPr>
          <w:rFonts w:ascii="宋体" w:hAnsi="宋体" w:hint="eastAsia"/>
          <w:b/>
          <w:bCs/>
          <w:kern w:val="0"/>
          <w:sz w:val="36"/>
          <w:szCs w:val="20"/>
        </w:rPr>
        <w:t>（一级学科硕士点）</w:t>
      </w:r>
    </w:p>
    <w:p w:rsidR="00032DDB" w:rsidRPr="00FE43E6" w:rsidRDefault="00032DDB" w:rsidP="00032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宋体" w:hAnsi="宋体"/>
          <w:sz w:val="24"/>
          <w:szCs w:val="20"/>
        </w:rPr>
      </w:pPr>
      <w:r w:rsidRPr="00FE43E6">
        <w:rPr>
          <w:rFonts w:ascii="宋体" w:hAnsi="宋体" w:hint="eastAsia"/>
          <w:sz w:val="24"/>
          <w:szCs w:val="20"/>
        </w:rPr>
        <w:t>本校</w:t>
      </w:r>
      <w:r w:rsidRPr="00FE43E6">
        <w:rPr>
          <w:rFonts w:ascii="宋体" w:hAnsi="宋体"/>
          <w:sz w:val="24"/>
          <w:szCs w:val="20"/>
        </w:rPr>
        <w:t>于</w:t>
      </w:r>
      <w:r w:rsidRPr="00FE43E6">
        <w:rPr>
          <w:rFonts w:ascii="宋体" w:hAnsi="宋体" w:hint="eastAsia"/>
          <w:sz w:val="24"/>
          <w:szCs w:val="20"/>
        </w:rPr>
        <w:t>2005</w:t>
      </w:r>
      <w:r w:rsidRPr="00FE43E6">
        <w:rPr>
          <w:rFonts w:ascii="宋体" w:hAnsi="宋体"/>
          <w:sz w:val="24"/>
          <w:szCs w:val="20"/>
        </w:rPr>
        <w:t>年获</w:t>
      </w:r>
      <w:r w:rsidRPr="00FE43E6">
        <w:rPr>
          <w:rFonts w:ascii="宋体" w:hAnsi="宋体" w:hint="eastAsia"/>
          <w:sz w:val="24"/>
          <w:szCs w:val="20"/>
        </w:rPr>
        <w:t>通信与信息系统（二级）</w:t>
      </w:r>
      <w:r w:rsidRPr="00FE43E6">
        <w:rPr>
          <w:rFonts w:ascii="宋体" w:hAnsi="宋体"/>
          <w:sz w:val="24"/>
          <w:szCs w:val="20"/>
        </w:rPr>
        <w:t>硕士学位授予权</w:t>
      </w:r>
      <w:r w:rsidRPr="00FE43E6">
        <w:rPr>
          <w:rFonts w:ascii="宋体" w:hAnsi="宋体" w:hint="eastAsia"/>
          <w:sz w:val="24"/>
          <w:szCs w:val="20"/>
        </w:rPr>
        <w:t>，2010年获信息与通信工程（一级）硕士学位授予权。</w:t>
      </w:r>
      <w:r w:rsidRPr="00FE43E6">
        <w:rPr>
          <w:rFonts w:ascii="宋体" w:hAnsi="宋体"/>
          <w:sz w:val="24"/>
          <w:szCs w:val="20"/>
        </w:rPr>
        <w:t>现有教授</w:t>
      </w:r>
      <w:r w:rsidRPr="00FE43E6">
        <w:rPr>
          <w:rFonts w:ascii="宋体" w:hAnsi="宋体" w:hint="eastAsia"/>
          <w:sz w:val="24"/>
          <w:szCs w:val="20"/>
        </w:rPr>
        <w:t>4</w:t>
      </w:r>
      <w:r w:rsidRPr="00FE43E6">
        <w:rPr>
          <w:rFonts w:ascii="宋体" w:hAnsi="宋体"/>
          <w:sz w:val="24"/>
          <w:szCs w:val="20"/>
        </w:rPr>
        <w:t>人，副</w:t>
      </w:r>
      <w:r w:rsidRPr="00FE43E6">
        <w:rPr>
          <w:rFonts w:ascii="宋体" w:hAnsi="宋体" w:hint="eastAsia"/>
          <w:sz w:val="24"/>
          <w:szCs w:val="20"/>
        </w:rPr>
        <w:t>教授11</w:t>
      </w:r>
      <w:r w:rsidRPr="00FE43E6">
        <w:rPr>
          <w:rFonts w:ascii="宋体" w:hAnsi="宋体"/>
          <w:sz w:val="24"/>
          <w:szCs w:val="20"/>
        </w:rPr>
        <w:t>人，讲师</w:t>
      </w:r>
      <w:r w:rsidRPr="00FE43E6">
        <w:rPr>
          <w:rFonts w:ascii="宋体" w:hAnsi="宋体" w:hint="eastAsia"/>
          <w:sz w:val="24"/>
          <w:szCs w:val="20"/>
        </w:rPr>
        <w:t>11</w:t>
      </w:r>
      <w:r w:rsidRPr="00FE43E6">
        <w:rPr>
          <w:rFonts w:ascii="宋体" w:hAnsi="宋体"/>
          <w:sz w:val="24"/>
          <w:szCs w:val="20"/>
        </w:rPr>
        <w:t>人，</w:t>
      </w:r>
      <w:r w:rsidRPr="00FE43E6">
        <w:rPr>
          <w:rFonts w:ascii="宋体" w:hAnsi="宋体" w:hint="eastAsia"/>
          <w:sz w:val="24"/>
          <w:szCs w:val="20"/>
        </w:rPr>
        <w:t>信息与通信工程中心拥有</w:t>
      </w:r>
      <w:r w:rsidRPr="00FE43E6">
        <w:rPr>
          <w:rFonts w:ascii="宋体" w:hAnsi="宋体"/>
          <w:sz w:val="24"/>
          <w:szCs w:val="20"/>
        </w:rPr>
        <w:t>总值</w:t>
      </w:r>
      <w:r w:rsidRPr="00FE43E6">
        <w:rPr>
          <w:rFonts w:ascii="宋体" w:hAnsi="宋体" w:hint="eastAsia"/>
          <w:sz w:val="24"/>
          <w:szCs w:val="20"/>
        </w:rPr>
        <w:t>8</w:t>
      </w:r>
      <w:r w:rsidRPr="00FE43E6">
        <w:rPr>
          <w:rFonts w:ascii="宋体" w:hAnsi="宋体"/>
          <w:sz w:val="24"/>
          <w:szCs w:val="20"/>
        </w:rPr>
        <w:t>00余万元</w:t>
      </w:r>
      <w:r w:rsidRPr="00FE43E6">
        <w:rPr>
          <w:rFonts w:ascii="宋体" w:hAnsi="宋体" w:hint="eastAsia"/>
          <w:sz w:val="24"/>
          <w:szCs w:val="20"/>
        </w:rPr>
        <w:t>的实验仪器及</w:t>
      </w:r>
      <w:r w:rsidRPr="00FE43E6">
        <w:rPr>
          <w:rFonts w:ascii="宋体" w:hAnsi="宋体"/>
          <w:sz w:val="24"/>
          <w:szCs w:val="20"/>
        </w:rPr>
        <w:t>设备。近五年来，</w:t>
      </w:r>
      <w:r w:rsidRPr="00FE43E6">
        <w:rPr>
          <w:rFonts w:ascii="宋体" w:hAnsi="宋体" w:hint="eastAsia"/>
          <w:sz w:val="24"/>
          <w:szCs w:val="20"/>
        </w:rPr>
        <w:t>共</w:t>
      </w:r>
      <w:r w:rsidRPr="00FE43E6">
        <w:rPr>
          <w:rFonts w:ascii="宋体" w:hAnsi="宋体"/>
          <w:sz w:val="24"/>
          <w:szCs w:val="20"/>
        </w:rPr>
        <w:t>承担</w:t>
      </w:r>
      <w:r w:rsidRPr="00FE43E6">
        <w:rPr>
          <w:rFonts w:ascii="宋体" w:hAnsi="宋体" w:hint="eastAsia"/>
          <w:sz w:val="24"/>
          <w:szCs w:val="20"/>
        </w:rPr>
        <w:t>科研</w:t>
      </w:r>
      <w:r w:rsidRPr="00FE43E6">
        <w:rPr>
          <w:rFonts w:ascii="宋体" w:hAnsi="宋体"/>
          <w:sz w:val="24"/>
          <w:szCs w:val="20"/>
        </w:rPr>
        <w:t>项目</w:t>
      </w:r>
      <w:r w:rsidRPr="00FE43E6">
        <w:rPr>
          <w:rFonts w:ascii="宋体" w:hAnsi="宋体" w:hint="eastAsia"/>
          <w:sz w:val="24"/>
          <w:szCs w:val="20"/>
        </w:rPr>
        <w:t>30余</w:t>
      </w:r>
      <w:r w:rsidRPr="00FE43E6">
        <w:rPr>
          <w:rFonts w:ascii="宋体" w:hAnsi="宋体"/>
          <w:sz w:val="24"/>
          <w:szCs w:val="20"/>
        </w:rPr>
        <w:t>项，发表论文</w:t>
      </w:r>
      <w:r w:rsidRPr="00FE43E6">
        <w:rPr>
          <w:rFonts w:ascii="宋体" w:hAnsi="宋体" w:hint="eastAsia"/>
          <w:sz w:val="24"/>
          <w:szCs w:val="20"/>
        </w:rPr>
        <w:t>200余</w:t>
      </w:r>
      <w:r w:rsidRPr="00FE43E6">
        <w:rPr>
          <w:rFonts w:ascii="宋体" w:hAnsi="宋体"/>
          <w:sz w:val="24"/>
          <w:szCs w:val="20"/>
        </w:rPr>
        <w:t>篇，其中SCI、EI和ISTP收录</w:t>
      </w:r>
      <w:r w:rsidRPr="00FE43E6">
        <w:rPr>
          <w:rFonts w:ascii="宋体" w:hAnsi="宋体" w:hint="eastAsia"/>
          <w:sz w:val="24"/>
          <w:szCs w:val="20"/>
        </w:rPr>
        <w:t>62</w:t>
      </w:r>
      <w:r w:rsidRPr="00FE43E6">
        <w:rPr>
          <w:rFonts w:ascii="宋体" w:hAnsi="宋体"/>
          <w:sz w:val="24"/>
          <w:szCs w:val="20"/>
        </w:rPr>
        <w:t>篇。</w:t>
      </w:r>
    </w:p>
    <w:p w:rsidR="00032DDB" w:rsidRPr="00FE43E6" w:rsidRDefault="00032DDB" w:rsidP="00032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宋体" w:hAnsi="宋体"/>
          <w:sz w:val="24"/>
          <w:szCs w:val="20"/>
        </w:rPr>
      </w:pPr>
      <w:r w:rsidRPr="00FE43E6">
        <w:rPr>
          <w:rFonts w:ascii="宋体" w:hAnsi="宋体" w:hint="eastAsia"/>
          <w:sz w:val="24"/>
          <w:szCs w:val="20"/>
        </w:rPr>
        <w:t>信息与通信工程（0810）下设通信与信息系统、信号与信息处理两个二级学科，专业涉及信号与信息处理、多媒体技术、无线通信、电子设计自动化、通信网络与实现、电子系统与电子兼容、GIS技术等高技术领域。</w:t>
      </w:r>
    </w:p>
    <w:p w:rsidR="00032DDB" w:rsidRPr="00FE43E6" w:rsidRDefault="00032DDB" w:rsidP="00032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宋体" w:hAnsi="宋体"/>
          <w:sz w:val="24"/>
          <w:szCs w:val="20"/>
        </w:rPr>
      </w:pPr>
      <w:r w:rsidRPr="00FE43E6">
        <w:rPr>
          <w:rFonts w:ascii="宋体" w:hAnsi="宋体" w:hint="eastAsia"/>
          <w:sz w:val="24"/>
          <w:szCs w:val="20"/>
        </w:rPr>
        <w:t>信号与信息处理主要针对复杂网络、图像与视频等信号等展开智能处理与分析。多媒体技术主要进行音视频编解码、智能监控等方面的研究和应用。无线通信理论与应用面向下一代无线数字通信技术，主要研究智能天线、无线局域网技术等内容。GIS</w:t>
      </w:r>
      <w:r w:rsidRPr="00FE43E6">
        <w:rPr>
          <w:rFonts w:ascii="宋体" w:hAnsi="宋体"/>
          <w:sz w:val="24"/>
          <w:szCs w:val="20"/>
        </w:rPr>
        <w:t>系统与</w:t>
      </w:r>
      <w:r w:rsidRPr="00FE43E6">
        <w:rPr>
          <w:rFonts w:ascii="宋体" w:hAnsi="宋体" w:hint="eastAsia"/>
          <w:sz w:val="24"/>
          <w:szCs w:val="20"/>
        </w:rPr>
        <w:t>应用是信号与信息处理的一个重要方向，</w:t>
      </w:r>
      <w:r w:rsidRPr="00FE43E6">
        <w:rPr>
          <w:rFonts w:ascii="宋体" w:hAnsi="宋体"/>
          <w:sz w:val="24"/>
          <w:szCs w:val="20"/>
        </w:rPr>
        <w:t>主要</w:t>
      </w:r>
      <w:r w:rsidRPr="00FE43E6">
        <w:rPr>
          <w:rFonts w:ascii="宋体" w:hAnsi="宋体" w:hint="eastAsia"/>
          <w:sz w:val="24"/>
          <w:szCs w:val="20"/>
        </w:rPr>
        <w:t>将</w:t>
      </w:r>
      <w:r w:rsidRPr="00FE43E6">
        <w:rPr>
          <w:rFonts w:ascii="宋体" w:hAnsi="宋体"/>
          <w:sz w:val="24"/>
          <w:szCs w:val="20"/>
        </w:rPr>
        <w:t> </w:t>
      </w:r>
      <w:r w:rsidRPr="00FE43E6">
        <w:rPr>
          <w:rFonts w:ascii="宋体" w:hAnsi="宋体" w:hint="eastAsia"/>
          <w:sz w:val="24"/>
          <w:szCs w:val="20"/>
        </w:rPr>
        <w:t>GIS</w:t>
      </w:r>
      <w:r w:rsidRPr="00FE43E6">
        <w:rPr>
          <w:rFonts w:ascii="宋体" w:hAnsi="宋体"/>
          <w:sz w:val="24"/>
          <w:szCs w:val="20"/>
        </w:rPr>
        <w:t>系统</w:t>
      </w:r>
      <w:r w:rsidRPr="00FE43E6">
        <w:rPr>
          <w:rFonts w:ascii="宋体" w:hAnsi="宋体" w:hint="eastAsia"/>
          <w:sz w:val="24"/>
          <w:szCs w:val="20"/>
        </w:rPr>
        <w:t>应用到土木工程中，</w:t>
      </w:r>
      <w:r w:rsidRPr="00FE43E6">
        <w:rPr>
          <w:rFonts w:ascii="宋体" w:hAnsi="宋体"/>
          <w:sz w:val="24"/>
          <w:szCs w:val="20"/>
        </w:rPr>
        <w:t>包括</w:t>
      </w:r>
      <w:r w:rsidRPr="00FE43E6">
        <w:rPr>
          <w:rFonts w:ascii="宋体" w:hAnsi="宋体" w:hint="eastAsia"/>
          <w:sz w:val="24"/>
          <w:szCs w:val="20"/>
        </w:rPr>
        <w:t>信息的采集和处理。</w:t>
      </w:r>
      <w:r w:rsidRPr="00FE43E6">
        <w:rPr>
          <w:rFonts w:ascii="宋体" w:hAnsi="宋体"/>
          <w:sz w:val="24"/>
          <w:szCs w:val="20"/>
        </w:rPr>
        <w:t>电子系统与电磁兼容研究方向</w:t>
      </w:r>
      <w:r w:rsidRPr="00FE43E6">
        <w:rPr>
          <w:rFonts w:ascii="宋体" w:hAnsi="宋体" w:hint="eastAsia"/>
          <w:sz w:val="24"/>
          <w:szCs w:val="20"/>
        </w:rPr>
        <w:t>面向电子信息产品，从事电子信息产品的电磁兼容设计及分析。</w:t>
      </w:r>
      <w:r w:rsidRPr="00FE43E6">
        <w:rPr>
          <w:rFonts w:ascii="宋体" w:hAnsi="宋体"/>
          <w:sz w:val="24"/>
          <w:szCs w:val="20"/>
        </w:rPr>
        <w:t>通信</w:t>
      </w:r>
      <w:r w:rsidRPr="00FE43E6">
        <w:rPr>
          <w:rFonts w:ascii="宋体" w:hAnsi="宋体" w:hint="eastAsia"/>
          <w:sz w:val="24"/>
          <w:szCs w:val="20"/>
        </w:rPr>
        <w:t>网络与实现主要从事网络的构建和实现，主要特点是微波网络实现和多媒体网络应用。嵌入式系统研究方向主要研究通信与信息系统的嵌入式实现</w:t>
      </w:r>
      <w:r w:rsidRPr="00FE43E6">
        <w:rPr>
          <w:rFonts w:ascii="宋体" w:hAnsi="宋体"/>
          <w:sz w:val="24"/>
          <w:szCs w:val="20"/>
        </w:rPr>
        <w:t>。</w:t>
      </w:r>
    </w:p>
    <w:p w:rsidR="00032DDB" w:rsidRPr="00FE43E6" w:rsidRDefault="00032DDB" w:rsidP="00032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宋体" w:hAnsi="宋体"/>
          <w:sz w:val="24"/>
        </w:rPr>
      </w:pPr>
      <w:r w:rsidRPr="00FE43E6">
        <w:rPr>
          <w:rFonts w:ascii="宋体" w:hAnsi="宋体" w:hint="eastAsia"/>
          <w:sz w:val="24"/>
          <w:szCs w:val="20"/>
        </w:rPr>
        <w:t>目前本学科支撑研究单位有“地质环境评价中心GIS 研究室”、“山东赛宝青岛实验室”、“计算机与控制工程研究所”、“信息对抗研究所”、“现代电子设计研究所”，以及用于本科教学和研究生教学的“信息与通信工程中心”。</w:t>
      </w:r>
      <w:r w:rsidRPr="00FE43E6">
        <w:rPr>
          <w:rFonts w:ascii="宋体" w:hAnsi="宋体"/>
          <w:sz w:val="24"/>
          <w:szCs w:val="20"/>
        </w:rPr>
        <w:t xml:space="preserve">  </w:t>
      </w:r>
    </w:p>
    <w:p w:rsidR="00180D2F" w:rsidRPr="00FE43E6" w:rsidRDefault="00180D2F" w:rsidP="00180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宋体" w:hAnsi="宋体"/>
          <w:sz w:val="24"/>
        </w:rPr>
      </w:pPr>
      <w:r w:rsidRPr="00FE43E6">
        <w:rPr>
          <w:rFonts w:ascii="宋体" w:hAnsi="宋体"/>
          <w:sz w:val="24"/>
          <w:szCs w:val="20"/>
        </w:rPr>
        <w:t xml:space="preserve">  </w:t>
      </w:r>
    </w:p>
    <w:p w:rsidR="00180D2F" w:rsidRPr="00FE43E6" w:rsidRDefault="00180D2F" w:rsidP="00180D2F"/>
    <w:p w:rsidR="0088460D" w:rsidRPr="00FE43E6" w:rsidRDefault="0088460D" w:rsidP="008779A9">
      <w:pPr>
        <w:spacing w:line="360" w:lineRule="auto"/>
        <w:rPr>
          <w:sz w:val="24"/>
        </w:rPr>
      </w:pPr>
    </w:p>
    <w:p w:rsidR="00DC2302" w:rsidRPr="00FE43E6" w:rsidRDefault="00DC2302" w:rsidP="008779A9">
      <w:pPr>
        <w:spacing w:line="360" w:lineRule="auto"/>
        <w:rPr>
          <w:sz w:val="24"/>
        </w:rPr>
      </w:pPr>
    </w:p>
    <w:p w:rsidR="00DC2302" w:rsidRPr="00FE43E6" w:rsidRDefault="00DC2302" w:rsidP="008779A9">
      <w:pPr>
        <w:spacing w:line="360" w:lineRule="auto"/>
        <w:rPr>
          <w:sz w:val="24"/>
        </w:rPr>
      </w:pPr>
    </w:p>
    <w:p w:rsidR="00DC2302" w:rsidRPr="00FE43E6" w:rsidRDefault="00DC2302" w:rsidP="008779A9">
      <w:pPr>
        <w:spacing w:line="360" w:lineRule="auto"/>
        <w:rPr>
          <w:sz w:val="24"/>
        </w:rPr>
      </w:pPr>
    </w:p>
    <w:p w:rsidR="00DC2302" w:rsidRPr="00FE43E6" w:rsidRDefault="00DC2302" w:rsidP="008779A9">
      <w:pPr>
        <w:spacing w:line="360" w:lineRule="auto"/>
        <w:rPr>
          <w:sz w:val="24"/>
        </w:rPr>
      </w:pPr>
    </w:p>
    <w:p w:rsidR="00DC2302" w:rsidRPr="00FE43E6" w:rsidRDefault="00DC2302" w:rsidP="008779A9">
      <w:pPr>
        <w:spacing w:line="360" w:lineRule="auto"/>
        <w:rPr>
          <w:sz w:val="24"/>
        </w:rPr>
      </w:pPr>
    </w:p>
    <w:p w:rsidR="00DC2302" w:rsidRPr="00FE43E6" w:rsidRDefault="00DC2302" w:rsidP="008779A9">
      <w:pPr>
        <w:spacing w:line="360" w:lineRule="auto"/>
        <w:rPr>
          <w:sz w:val="24"/>
        </w:rPr>
      </w:pPr>
    </w:p>
    <w:p w:rsidR="00DC2302" w:rsidRPr="00FE43E6" w:rsidRDefault="00DC2302" w:rsidP="00DC2302">
      <w:pPr>
        <w:spacing w:line="360" w:lineRule="auto"/>
        <w:jc w:val="center"/>
        <w:rPr>
          <w:rFonts w:ascii="华文行楷" w:eastAsia="华文行楷" w:hAnsi="宋体"/>
          <w:b/>
          <w:bCs/>
          <w:sz w:val="52"/>
          <w:szCs w:val="32"/>
        </w:rPr>
      </w:pPr>
      <w:r w:rsidRPr="00FE43E6">
        <w:rPr>
          <w:rFonts w:ascii="华文行楷" w:eastAsia="华文行楷" w:hAnsi="宋体" w:hint="eastAsia"/>
          <w:b/>
          <w:bCs/>
          <w:sz w:val="52"/>
          <w:szCs w:val="32"/>
        </w:rPr>
        <w:t>自动化工程学院</w:t>
      </w:r>
    </w:p>
    <w:p w:rsidR="00DC2302" w:rsidRPr="00FE43E6" w:rsidRDefault="00DC2302" w:rsidP="00086F3F">
      <w:pPr>
        <w:spacing w:afterLines="100" w:line="360" w:lineRule="auto"/>
        <w:jc w:val="center"/>
        <w:rPr>
          <w:rFonts w:ascii="宋体" w:hAnsi="宋体"/>
          <w:b/>
          <w:bCs/>
          <w:sz w:val="36"/>
          <w:szCs w:val="32"/>
        </w:rPr>
      </w:pPr>
      <w:r w:rsidRPr="00FE43E6">
        <w:rPr>
          <w:rFonts w:ascii="宋体" w:hAnsi="宋体" w:hint="eastAsia"/>
          <w:b/>
          <w:bCs/>
          <w:sz w:val="36"/>
          <w:szCs w:val="32"/>
        </w:rPr>
        <w:t>控制科学与工程</w:t>
      </w:r>
      <w:r w:rsidRPr="00FE43E6">
        <w:rPr>
          <w:rFonts w:ascii="宋体" w:hAnsi="宋体" w:hint="eastAsia"/>
          <w:b/>
          <w:bCs/>
          <w:kern w:val="0"/>
          <w:sz w:val="36"/>
          <w:szCs w:val="20"/>
        </w:rPr>
        <w:t>（一级学科硕士点）</w:t>
      </w:r>
    </w:p>
    <w:p w:rsidR="00DC2302" w:rsidRPr="00FE43E6" w:rsidRDefault="00DC2302" w:rsidP="00DC2302">
      <w:pPr>
        <w:spacing w:line="312" w:lineRule="auto"/>
        <w:ind w:firstLineChars="200" w:firstLine="480"/>
        <w:rPr>
          <w:rFonts w:ascii="宋体" w:hAnsi="宋体"/>
          <w:sz w:val="24"/>
        </w:rPr>
      </w:pPr>
      <w:r w:rsidRPr="00FE43E6">
        <w:rPr>
          <w:rFonts w:ascii="宋体" w:hAnsi="宋体" w:cs="宋体" w:hint="eastAsia"/>
          <w:kern w:val="0"/>
          <w:sz w:val="24"/>
        </w:rPr>
        <w:t>本学科是校级重点学科，是青岛理工大学近期发展最快的学科之一，06年获控制理论与控制工程二级硕士学位授予权，2010年取得控制工程领域的工程硕士授予权，2011年又获批了控制科学与工程的一级学科点授予权。支撑本学科的自动化工程学院拥有自动化、电气工程及其自动化、电力工</w:t>
      </w:r>
      <w:r w:rsidRPr="00FE43E6">
        <w:rPr>
          <w:rFonts w:ascii="宋体" w:hAnsi="宋体" w:hint="eastAsia"/>
          <w:sz w:val="24"/>
        </w:rPr>
        <w:t>程与管理</w:t>
      </w:r>
      <w:r w:rsidRPr="00FE43E6">
        <w:rPr>
          <w:rFonts w:ascii="宋体" w:hAnsi="宋体" w:cs="宋体" w:hint="eastAsia"/>
          <w:kern w:val="0"/>
          <w:sz w:val="24"/>
        </w:rPr>
        <w:t>和建筑电气与智能化</w:t>
      </w:r>
      <w:r w:rsidRPr="00FE43E6">
        <w:rPr>
          <w:rFonts w:ascii="宋体" w:hAnsi="宋体" w:hint="eastAsia"/>
          <w:sz w:val="24"/>
        </w:rPr>
        <w:t>4个本科专业，在校本科生1560多人。</w:t>
      </w:r>
    </w:p>
    <w:p w:rsidR="00DC2302" w:rsidRPr="00FE43E6" w:rsidRDefault="00DC2302" w:rsidP="00DC2302">
      <w:pPr>
        <w:tabs>
          <w:tab w:val="left" w:pos="960"/>
        </w:tabs>
        <w:spacing w:line="312" w:lineRule="auto"/>
        <w:ind w:firstLineChars="200" w:firstLine="480"/>
        <w:rPr>
          <w:rFonts w:ascii="宋体" w:hAnsi="宋体"/>
          <w:sz w:val="24"/>
        </w:rPr>
      </w:pPr>
      <w:r w:rsidRPr="00FE43E6">
        <w:rPr>
          <w:rFonts w:ascii="宋体" w:hAnsi="宋体" w:hint="eastAsia"/>
          <w:sz w:val="24"/>
        </w:rPr>
        <w:t>本</w:t>
      </w:r>
      <w:r w:rsidRPr="00FE43E6">
        <w:rPr>
          <w:rFonts w:ascii="宋体" w:hAnsi="宋体"/>
          <w:sz w:val="24"/>
        </w:rPr>
        <w:t>学科</w:t>
      </w:r>
      <w:r w:rsidRPr="00FE43E6">
        <w:rPr>
          <w:rFonts w:ascii="宋体" w:hAnsi="宋体" w:hint="eastAsia"/>
          <w:sz w:val="24"/>
        </w:rPr>
        <w:t>的主要特色</w:t>
      </w:r>
      <w:r w:rsidRPr="00FE43E6">
        <w:rPr>
          <w:rFonts w:ascii="宋体" w:hAnsi="宋体"/>
          <w:sz w:val="24"/>
        </w:rPr>
        <w:t>研究方向</w:t>
      </w:r>
      <w:r w:rsidRPr="00FE43E6">
        <w:rPr>
          <w:rFonts w:ascii="宋体" w:hAnsi="宋体" w:hint="eastAsia"/>
          <w:sz w:val="24"/>
        </w:rPr>
        <w:t>为：①先进控制在过程控制中的应用；②工业生产过程的计算机控制；③电气系统自动化；④机器人控制；⑤现代检测技术研究及其应用；⑥节能控制技术；⑦建筑智能化技术；⑧电网智能化信息技术。</w:t>
      </w:r>
    </w:p>
    <w:p w:rsidR="00DC2302" w:rsidRPr="00FE43E6" w:rsidRDefault="00DC2302" w:rsidP="00DC2302">
      <w:pPr>
        <w:spacing w:line="312" w:lineRule="auto"/>
        <w:ind w:firstLineChars="200" w:firstLine="480"/>
        <w:rPr>
          <w:rFonts w:ascii="宋体" w:hAnsi="宋体"/>
          <w:b/>
          <w:bCs/>
          <w:sz w:val="24"/>
        </w:rPr>
      </w:pPr>
      <w:r w:rsidRPr="00FE43E6">
        <w:rPr>
          <w:rFonts w:ascii="宋体" w:hAnsi="宋体" w:hint="eastAsia"/>
          <w:sz w:val="24"/>
        </w:rPr>
        <w:t>本学科拥有中央与地方共建高等学校基础实验室电工电子实验中心项目，山东省电工电子与控制高等学校骨干学科教学实验中心建设项目和青岛理工大学自动化校级特色专业。本学科正在建设的电气信息实验室是中央与地方共建高等学校优势学科重点实验室项目。本学科还是我校全国电子竞赛的组织和建设单位，实验中心面积达5000多平方米，仪器设备总值2000余万元。</w:t>
      </w:r>
    </w:p>
    <w:p w:rsidR="00DC2302" w:rsidRPr="00FE43E6" w:rsidRDefault="00DC2302" w:rsidP="00DC2302">
      <w:pPr>
        <w:spacing w:line="312" w:lineRule="auto"/>
        <w:ind w:firstLineChars="200" w:firstLine="480"/>
        <w:rPr>
          <w:rFonts w:ascii="宋体" w:hAnsi="宋体" w:cs="宋体"/>
          <w:kern w:val="0"/>
          <w:sz w:val="24"/>
        </w:rPr>
      </w:pPr>
      <w:r w:rsidRPr="00FE43E6">
        <w:rPr>
          <w:rFonts w:ascii="宋体" w:hAnsi="宋体" w:hint="eastAsia"/>
          <w:sz w:val="24"/>
        </w:rPr>
        <w:t>本学科拥</w:t>
      </w:r>
      <w:r w:rsidRPr="00FE43E6">
        <w:rPr>
          <w:rFonts w:ascii="宋体" w:hAnsi="宋体"/>
          <w:sz w:val="24"/>
        </w:rPr>
        <w:t>有以教授、博士为学术带头人的</w:t>
      </w:r>
      <w:r w:rsidRPr="00FE43E6">
        <w:rPr>
          <w:rFonts w:ascii="宋体" w:hAnsi="宋体" w:hint="eastAsia"/>
          <w:sz w:val="24"/>
        </w:rPr>
        <w:t>一支高水平的教学科研队伍，共有教学科研人员50余人。</w:t>
      </w:r>
      <w:r w:rsidRPr="00FE43E6">
        <w:rPr>
          <w:rFonts w:ascii="宋体" w:hAnsi="宋体" w:cs="宋体" w:hint="eastAsia"/>
          <w:kern w:val="0"/>
          <w:sz w:val="24"/>
        </w:rPr>
        <w:t>学历结构为：博士（后）15人，硕士32人；职称结构为：</w:t>
      </w:r>
      <w:r w:rsidRPr="00FE43E6">
        <w:rPr>
          <w:rFonts w:ascii="宋体" w:hAnsi="宋体" w:cs="宋体"/>
          <w:kern w:val="0"/>
          <w:sz w:val="24"/>
        </w:rPr>
        <w:t>教授</w:t>
      </w:r>
      <w:r w:rsidRPr="00FE43E6">
        <w:rPr>
          <w:rFonts w:ascii="宋体" w:hAnsi="宋体" w:cs="宋体" w:hint="eastAsia"/>
          <w:kern w:val="0"/>
          <w:sz w:val="24"/>
        </w:rPr>
        <w:t>7</w:t>
      </w:r>
      <w:r w:rsidRPr="00FE43E6">
        <w:rPr>
          <w:rFonts w:ascii="宋体" w:hAnsi="宋体" w:cs="宋体"/>
          <w:kern w:val="0"/>
          <w:sz w:val="24"/>
        </w:rPr>
        <w:t>人，副教授</w:t>
      </w:r>
      <w:r w:rsidRPr="00FE43E6">
        <w:rPr>
          <w:rFonts w:ascii="宋体" w:hAnsi="宋体" w:cs="宋体" w:hint="eastAsia"/>
          <w:kern w:val="0"/>
          <w:sz w:val="24"/>
        </w:rPr>
        <w:t>29</w:t>
      </w:r>
      <w:r w:rsidRPr="00FE43E6">
        <w:rPr>
          <w:rFonts w:ascii="宋体" w:hAnsi="宋体" w:cs="宋体"/>
          <w:kern w:val="0"/>
          <w:sz w:val="24"/>
        </w:rPr>
        <w:t>人</w:t>
      </w:r>
      <w:r w:rsidRPr="00FE43E6">
        <w:rPr>
          <w:rFonts w:ascii="宋体" w:hAnsi="宋体" w:cs="宋体" w:hint="eastAsia"/>
          <w:kern w:val="0"/>
          <w:sz w:val="24"/>
        </w:rPr>
        <w:t>，高级实验师4人，实验师4人，中青年学术骨干占94%</w:t>
      </w:r>
      <w:r w:rsidRPr="00FE43E6">
        <w:rPr>
          <w:rFonts w:ascii="宋体" w:hAnsi="宋体" w:cs="宋体"/>
          <w:kern w:val="0"/>
          <w:sz w:val="24"/>
        </w:rPr>
        <w:t>。</w:t>
      </w:r>
    </w:p>
    <w:p w:rsidR="00DC2302" w:rsidRPr="00FE43E6" w:rsidRDefault="00DC2302" w:rsidP="00DC2302">
      <w:pPr>
        <w:spacing w:line="312" w:lineRule="auto"/>
        <w:ind w:firstLineChars="200" w:firstLine="480"/>
        <w:rPr>
          <w:rFonts w:ascii="宋体" w:hAnsi="宋体" w:cs="宋体"/>
          <w:kern w:val="0"/>
          <w:sz w:val="24"/>
        </w:rPr>
      </w:pPr>
      <w:r w:rsidRPr="00FE43E6">
        <w:rPr>
          <w:rFonts w:ascii="宋体" w:hAnsi="宋体" w:cs="宋体"/>
          <w:kern w:val="0"/>
          <w:sz w:val="24"/>
        </w:rPr>
        <w:t>近年来</w:t>
      </w:r>
      <w:r w:rsidRPr="00FE43E6">
        <w:rPr>
          <w:rFonts w:ascii="宋体" w:hAnsi="宋体" w:cs="宋体" w:hint="eastAsia"/>
          <w:kern w:val="0"/>
          <w:sz w:val="24"/>
        </w:rPr>
        <w:t>，本学科承担科研项目20余项，先后获得省部级科技奖励6项，省级优秀教学成果奖4项。</w:t>
      </w:r>
      <w:r w:rsidRPr="00FE43E6">
        <w:rPr>
          <w:rFonts w:ascii="宋体" w:hAnsi="宋体" w:cs="宋体"/>
          <w:kern w:val="0"/>
          <w:sz w:val="24"/>
        </w:rPr>
        <w:t>发表论文</w:t>
      </w:r>
      <w:r w:rsidRPr="00FE43E6">
        <w:rPr>
          <w:rFonts w:ascii="宋体" w:hAnsi="宋体" w:cs="宋体" w:hint="eastAsia"/>
          <w:kern w:val="0"/>
          <w:sz w:val="24"/>
        </w:rPr>
        <w:t>300</w:t>
      </w:r>
      <w:r w:rsidRPr="00FE43E6">
        <w:rPr>
          <w:rFonts w:ascii="宋体" w:hAnsi="宋体" w:cs="宋体"/>
          <w:kern w:val="0"/>
          <w:sz w:val="24"/>
        </w:rPr>
        <w:t>余篇，SCI</w:t>
      </w:r>
      <w:r w:rsidRPr="00FE43E6">
        <w:rPr>
          <w:rFonts w:ascii="宋体" w:hAnsi="宋体" w:cs="宋体" w:hint="eastAsia"/>
          <w:kern w:val="0"/>
          <w:sz w:val="24"/>
        </w:rPr>
        <w:t>/</w:t>
      </w:r>
      <w:r w:rsidRPr="00FE43E6">
        <w:rPr>
          <w:rFonts w:ascii="宋体" w:hAnsi="宋体" w:cs="宋体"/>
          <w:kern w:val="0"/>
          <w:sz w:val="24"/>
        </w:rPr>
        <w:t>EI</w:t>
      </w:r>
      <w:r w:rsidRPr="00FE43E6">
        <w:rPr>
          <w:rFonts w:ascii="宋体" w:hAnsi="宋体" w:cs="宋体" w:hint="eastAsia"/>
          <w:kern w:val="0"/>
          <w:sz w:val="24"/>
        </w:rPr>
        <w:t>/</w:t>
      </w:r>
      <w:r w:rsidRPr="00FE43E6">
        <w:rPr>
          <w:rFonts w:ascii="宋体" w:hAnsi="宋体" w:cs="宋体"/>
          <w:kern w:val="0"/>
          <w:sz w:val="24"/>
        </w:rPr>
        <w:t>ISTP收录</w:t>
      </w:r>
      <w:r w:rsidRPr="00FE43E6">
        <w:rPr>
          <w:rFonts w:ascii="宋体" w:hAnsi="宋体" w:cs="宋体" w:hint="eastAsia"/>
          <w:kern w:val="0"/>
          <w:sz w:val="24"/>
        </w:rPr>
        <w:t>29</w:t>
      </w:r>
      <w:r w:rsidRPr="00FE43E6">
        <w:rPr>
          <w:rFonts w:ascii="宋体" w:hAnsi="宋体" w:cs="宋体"/>
          <w:kern w:val="0"/>
          <w:sz w:val="24"/>
        </w:rPr>
        <w:t>篇</w:t>
      </w:r>
      <w:r w:rsidRPr="00FE43E6">
        <w:rPr>
          <w:rFonts w:ascii="宋体" w:hAnsi="宋体" w:cs="宋体" w:hint="eastAsia"/>
          <w:kern w:val="0"/>
          <w:sz w:val="24"/>
        </w:rPr>
        <w:t>，出版专著和教材18部。</w:t>
      </w:r>
      <w:r w:rsidRPr="00FE43E6">
        <w:rPr>
          <w:rFonts w:ascii="宋体" w:hAnsi="宋体" w:cs="宋体"/>
          <w:kern w:val="0"/>
          <w:sz w:val="24"/>
        </w:rPr>
        <w:t>主持国家发展和改革委员会、山东省自然科学基金、山东省教育厅等项目10项，纵向经费192万元，总</w:t>
      </w:r>
      <w:r w:rsidRPr="00FE43E6">
        <w:rPr>
          <w:rFonts w:ascii="宋体" w:hAnsi="宋体" w:cs="宋体" w:hint="eastAsia"/>
          <w:kern w:val="0"/>
          <w:sz w:val="24"/>
        </w:rPr>
        <w:t>科研</w:t>
      </w:r>
      <w:r w:rsidRPr="00FE43E6">
        <w:rPr>
          <w:rFonts w:ascii="宋体" w:hAnsi="宋体" w:cs="宋体"/>
          <w:kern w:val="0"/>
          <w:sz w:val="24"/>
        </w:rPr>
        <w:t>经费</w:t>
      </w:r>
      <w:r w:rsidRPr="00FE43E6">
        <w:rPr>
          <w:rFonts w:ascii="宋体" w:hAnsi="宋体" w:cs="宋体" w:hint="eastAsia"/>
          <w:kern w:val="0"/>
          <w:sz w:val="24"/>
        </w:rPr>
        <w:t>15</w:t>
      </w:r>
      <w:r w:rsidRPr="00FE43E6">
        <w:rPr>
          <w:rFonts w:ascii="宋体" w:hAnsi="宋体" w:cs="宋体"/>
          <w:kern w:val="0"/>
          <w:sz w:val="24"/>
        </w:rPr>
        <w:t>35万元，7项研究成果获奖。</w:t>
      </w:r>
    </w:p>
    <w:p w:rsidR="00DC2302" w:rsidRPr="00FE43E6" w:rsidRDefault="00DC2302" w:rsidP="00DC2302">
      <w:pPr>
        <w:rPr>
          <w:rFonts w:ascii="宋体" w:hAnsi="宋体" w:cs="宋体"/>
          <w:kern w:val="0"/>
          <w:sz w:val="24"/>
        </w:rPr>
      </w:pPr>
    </w:p>
    <w:p w:rsidR="00DC2302" w:rsidRPr="00FE43E6" w:rsidRDefault="00DC2302" w:rsidP="00DC2302">
      <w:pPr>
        <w:spacing w:line="360" w:lineRule="auto"/>
        <w:rPr>
          <w:rFonts w:ascii="宋体" w:hAnsi="宋体" w:cs="宋体"/>
          <w:kern w:val="0"/>
          <w:sz w:val="24"/>
        </w:rPr>
      </w:pPr>
    </w:p>
    <w:p w:rsidR="00DC2302" w:rsidRPr="00FE43E6" w:rsidRDefault="00DC2302" w:rsidP="00DC2302">
      <w:pPr>
        <w:spacing w:line="360" w:lineRule="auto"/>
        <w:rPr>
          <w:rFonts w:ascii="宋体" w:hAnsi="宋体" w:cs="宋体"/>
          <w:kern w:val="0"/>
          <w:sz w:val="24"/>
        </w:rPr>
      </w:pPr>
    </w:p>
    <w:p w:rsidR="00DC2302" w:rsidRPr="00FE43E6" w:rsidRDefault="00DC2302" w:rsidP="00DC2302">
      <w:pPr>
        <w:spacing w:line="360" w:lineRule="auto"/>
        <w:rPr>
          <w:rFonts w:ascii="宋体" w:hAnsi="宋体" w:cs="宋体"/>
          <w:kern w:val="0"/>
          <w:sz w:val="24"/>
        </w:rPr>
      </w:pPr>
    </w:p>
    <w:p w:rsidR="00DC2302" w:rsidRPr="00FE43E6" w:rsidRDefault="00DC2302" w:rsidP="00DC2302">
      <w:pPr>
        <w:spacing w:line="360" w:lineRule="auto"/>
        <w:rPr>
          <w:rFonts w:ascii="宋体" w:hAnsi="宋体" w:cs="宋体"/>
          <w:kern w:val="0"/>
          <w:sz w:val="24"/>
        </w:rPr>
      </w:pPr>
    </w:p>
    <w:p w:rsidR="00DC2302" w:rsidRPr="00FE43E6" w:rsidRDefault="00DC2302" w:rsidP="00DC2302">
      <w:pPr>
        <w:spacing w:line="360" w:lineRule="auto"/>
        <w:rPr>
          <w:rFonts w:ascii="宋体" w:hAnsi="宋体" w:cs="宋体"/>
          <w:kern w:val="0"/>
          <w:sz w:val="24"/>
        </w:rPr>
      </w:pPr>
    </w:p>
    <w:p w:rsidR="00DC2302" w:rsidRPr="00FE43E6" w:rsidRDefault="00DC2302" w:rsidP="00DC2302">
      <w:pPr>
        <w:spacing w:line="360" w:lineRule="auto"/>
        <w:rPr>
          <w:rFonts w:ascii="宋体" w:hAnsi="宋体" w:cs="宋体"/>
          <w:kern w:val="0"/>
          <w:sz w:val="24"/>
        </w:rPr>
      </w:pPr>
    </w:p>
    <w:p w:rsidR="00DC2302" w:rsidRPr="00FE43E6" w:rsidRDefault="00DC2302" w:rsidP="00086F3F">
      <w:pPr>
        <w:snapToGrid w:val="0"/>
        <w:spacing w:afterLines="100" w:line="720" w:lineRule="exact"/>
        <w:jc w:val="center"/>
        <w:rPr>
          <w:rFonts w:ascii="宋体" w:hAnsi="宋体"/>
          <w:b/>
          <w:bCs/>
          <w:sz w:val="36"/>
          <w:szCs w:val="32"/>
        </w:rPr>
      </w:pPr>
      <w:r w:rsidRPr="00FE43E6">
        <w:rPr>
          <w:rFonts w:ascii="宋体" w:hAnsi="宋体" w:hint="eastAsia"/>
          <w:b/>
          <w:bCs/>
          <w:sz w:val="36"/>
          <w:szCs w:val="32"/>
        </w:rPr>
        <w:t>控制工程（专业学位）</w:t>
      </w:r>
    </w:p>
    <w:p w:rsidR="00DC2302" w:rsidRPr="00FE43E6" w:rsidRDefault="00DC2302" w:rsidP="00DC2302">
      <w:pPr>
        <w:tabs>
          <w:tab w:val="left" w:pos="960"/>
        </w:tabs>
        <w:spacing w:line="360" w:lineRule="auto"/>
        <w:ind w:firstLineChars="200" w:firstLine="480"/>
        <w:rPr>
          <w:rFonts w:ascii="宋体" w:hAnsi="宋体"/>
          <w:sz w:val="24"/>
        </w:rPr>
      </w:pPr>
      <w:r w:rsidRPr="00FE43E6">
        <w:rPr>
          <w:sz w:val="24"/>
        </w:rPr>
        <w:t>我校控制工程领域以控制理论与控制工程学科为主干学科，开展</w:t>
      </w:r>
      <w:r w:rsidRPr="00FE43E6">
        <w:rPr>
          <w:rFonts w:ascii="宋体" w:hAnsi="宋体" w:hint="eastAsia"/>
          <w:sz w:val="24"/>
        </w:rPr>
        <w:t>主要特色</w:t>
      </w:r>
      <w:r w:rsidRPr="00FE43E6">
        <w:rPr>
          <w:rFonts w:ascii="宋体" w:hAnsi="宋体"/>
          <w:sz w:val="24"/>
        </w:rPr>
        <w:t>研究方向</w:t>
      </w:r>
      <w:r w:rsidRPr="00FE43E6">
        <w:rPr>
          <w:rFonts w:ascii="宋体" w:hAnsi="宋体" w:hint="eastAsia"/>
          <w:sz w:val="24"/>
        </w:rPr>
        <w:t>为：①工业节能控制；②建筑电气和自动化；③工业安全与监控；④工业生产计算机控制；⑤检测技术与装置；⑥智能控制系统；⑦电力系统自动化；⑧电力电气传动。</w:t>
      </w:r>
    </w:p>
    <w:p w:rsidR="00DC2302" w:rsidRPr="00FE43E6" w:rsidRDefault="00DC2302" w:rsidP="00DC2302">
      <w:pPr>
        <w:spacing w:line="360" w:lineRule="auto"/>
        <w:ind w:firstLineChars="200" w:firstLine="480"/>
        <w:rPr>
          <w:sz w:val="24"/>
        </w:rPr>
      </w:pPr>
      <w:r w:rsidRPr="00FE43E6">
        <w:rPr>
          <w:sz w:val="24"/>
        </w:rPr>
        <w:t>本工程领域具有实力雄厚的导师队伍，</w:t>
      </w:r>
      <w:r w:rsidRPr="00FE43E6">
        <w:rPr>
          <w:rFonts w:ascii="宋体" w:hAnsi="宋体" w:hint="eastAsia"/>
          <w:sz w:val="24"/>
        </w:rPr>
        <w:t>教学科研人员50余人，</w:t>
      </w:r>
      <w:r w:rsidRPr="00FE43E6">
        <w:rPr>
          <w:sz w:val="24"/>
        </w:rPr>
        <w:t>其中教授</w:t>
      </w:r>
      <w:r w:rsidRPr="00FE43E6">
        <w:rPr>
          <w:rFonts w:hint="eastAsia"/>
          <w:sz w:val="24"/>
        </w:rPr>
        <w:t>7</w:t>
      </w:r>
      <w:r w:rsidRPr="00FE43E6">
        <w:rPr>
          <w:sz w:val="24"/>
        </w:rPr>
        <w:t>人</w:t>
      </w:r>
      <w:r w:rsidRPr="00FE43E6">
        <w:rPr>
          <w:rFonts w:hint="eastAsia"/>
          <w:sz w:val="24"/>
        </w:rPr>
        <w:t>，</w:t>
      </w:r>
      <w:r w:rsidRPr="00FE43E6">
        <w:rPr>
          <w:sz w:val="24"/>
        </w:rPr>
        <w:t>副教授</w:t>
      </w:r>
      <w:r w:rsidRPr="00FE43E6">
        <w:rPr>
          <w:rFonts w:hint="eastAsia"/>
          <w:sz w:val="24"/>
        </w:rPr>
        <w:t>29</w:t>
      </w:r>
      <w:r w:rsidRPr="00FE43E6">
        <w:rPr>
          <w:sz w:val="24"/>
        </w:rPr>
        <w:t>人</w:t>
      </w:r>
      <w:r w:rsidRPr="00FE43E6">
        <w:rPr>
          <w:rFonts w:hint="eastAsia"/>
          <w:sz w:val="24"/>
        </w:rPr>
        <w:t>。</w:t>
      </w:r>
      <w:r w:rsidRPr="00FE43E6">
        <w:rPr>
          <w:rFonts w:ascii="宋体" w:hAnsi="宋体" w:hint="eastAsia"/>
          <w:sz w:val="24"/>
        </w:rPr>
        <w:t>本工程领域依托的自动化工程学院拥有中央与地方共建高校电工电子实验中心项目，省电工电子与控制高等学校骨干学科教学实验中心项目，实验中心面积达5000多平方米，仪器设备总值2000余万元。</w:t>
      </w:r>
    </w:p>
    <w:p w:rsidR="00DC2302" w:rsidRPr="00FE43E6" w:rsidRDefault="00DC2302" w:rsidP="00DC2302">
      <w:pPr>
        <w:snapToGrid w:val="0"/>
        <w:spacing w:line="360" w:lineRule="auto"/>
        <w:ind w:firstLineChars="200" w:firstLine="480"/>
        <w:rPr>
          <w:sz w:val="24"/>
        </w:rPr>
      </w:pPr>
      <w:r w:rsidRPr="00FE43E6">
        <w:rPr>
          <w:rFonts w:ascii="宋体" w:hAnsi="宋体" w:cs="宋体"/>
          <w:kern w:val="0"/>
          <w:sz w:val="24"/>
        </w:rPr>
        <w:t>近年来</w:t>
      </w:r>
      <w:r w:rsidRPr="00FE43E6">
        <w:rPr>
          <w:rFonts w:ascii="宋体" w:hAnsi="宋体" w:cs="宋体" w:hint="eastAsia"/>
          <w:kern w:val="0"/>
          <w:sz w:val="24"/>
        </w:rPr>
        <w:t>，承担科研项目20余项，获得省部级科技奖励6项，</w:t>
      </w:r>
      <w:r w:rsidRPr="00FE43E6">
        <w:rPr>
          <w:rFonts w:ascii="宋体" w:hAnsi="宋体" w:cs="宋体"/>
          <w:kern w:val="0"/>
          <w:sz w:val="24"/>
        </w:rPr>
        <w:t>主持国家发展和改革委员会、山东省自然科学基金、省教育厅等项目10项，纵向经费192万元，总</w:t>
      </w:r>
      <w:r w:rsidRPr="00FE43E6">
        <w:rPr>
          <w:rFonts w:ascii="宋体" w:hAnsi="宋体" w:cs="宋体" w:hint="eastAsia"/>
          <w:kern w:val="0"/>
          <w:sz w:val="24"/>
        </w:rPr>
        <w:t>科研</w:t>
      </w:r>
      <w:r w:rsidRPr="00FE43E6">
        <w:rPr>
          <w:rFonts w:ascii="宋体" w:hAnsi="宋体" w:cs="宋体"/>
          <w:kern w:val="0"/>
          <w:sz w:val="24"/>
        </w:rPr>
        <w:t>经费</w:t>
      </w:r>
      <w:r w:rsidRPr="00FE43E6">
        <w:rPr>
          <w:rFonts w:ascii="宋体" w:hAnsi="宋体" w:cs="宋体" w:hint="eastAsia"/>
          <w:kern w:val="0"/>
          <w:sz w:val="24"/>
        </w:rPr>
        <w:t>15</w:t>
      </w:r>
      <w:r w:rsidRPr="00FE43E6">
        <w:rPr>
          <w:rFonts w:ascii="宋体" w:hAnsi="宋体" w:cs="宋体"/>
          <w:kern w:val="0"/>
          <w:sz w:val="24"/>
        </w:rPr>
        <w:t>35万元，7项研究成果获奖</w:t>
      </w:r>
      <w:r w:rsidRPr="00FE43E6">
        <w:rPr>
          <w:rFonts w:ascii="宋体" w:hAnsi="宋体" w:cs="宋体" w:hint="eastAsia"/>
          <w:kern w:val="0"/>
          <w:sz w:val="24"/>
        </w:rPr>
        <w:t>，</w:t>
      </w:r>
      <w:r w:rsidRPr="00FE43E6">
        <w:rPr>
          <w:sz w:val="24"/>
        </w:rPr>
        <w:t>技术转让成果</w:t>
      </w:r>
      <w:r w:rsidRPr="00FE43E6">
        <w:rPr>
          <w:sz w:val="24"/>
        </w:rPr>
        <w:t>5</w:t>
      </w:r>
      <w:r w:rsidRPr="00FE43E6">
        <w:rPr>
          <w:sz w:val="24"/>
        </w:rPr>
        <w:t>项，创造经济效益</w:t>
      </w:r>
      <w:r w:rsidRPr="00FE43E6">
        <w:rPr>
          <w:sz w:val="24"/>
        </w:rPr>
        <w:t>6000</w:t>
      </w:r>
      <w:r w:rsidRPr="00FE43E6">
        <w:rPr>
          <w:sz w:val="24"/>
        </w:rPr>
        <w:t>余万元</w:t>
      </w:r>
      <w:r w:rsidRPr="00FE43E6">
        <w:rPr>
          <w:rFonts w:hint="eastAsia"/>
          <w:sz w:val="24"/>
        </w:rPr>
        <w:t>，</w:t>
      </w:r>
      <w:r w:rsidRPr="00FE43E6">
        <w:rPr>
          <w:sz w:val="24"/>
        </w:rPr>
        <w:t>本工程领域面向企业解决了大量相关工程技术难题，取得了显著的经济效益和社会效益，积累了丰富的工程实践经验。</w:t>
      </w:r>
    </w:p>
    <w:p w:rsidR="00DC2302" w:rsidRPr="00FE43E6" w:rsidRDefault="00DC2302" w:rsidP="00DC2302">
      <w:pPr>
        <w:snapToGrid w:val="0"/>
        <w:spacing w:line="360" w:lineRule="auto"/>
        <w:ind w:firstLineChars="200" w:firstLine="480"/>
        <w:rPr>
          <w:sz w:val="24"/>
        </w:rPr>
      </w:pPr>
      <w:r w:rsidRPr="00FE43E6">
        <w:rPr>
          <w:sz w:val="24"/>
        </w:rPr>
        <w:t>本工程领域重点培养</w:t>
      </w:r>
      <w:r w:rsidRPr="00FE43E6">
        <w:rPr>
          <w:rFonts w:hint="eastAsia"/>
          <w:sz w:val="24"/>
        </w:rPr>
        <w:t>研究生掌握</w:t>
      </w:r>
      <w:r w:rsidRPr="00FE43E6">
        <w:rPr>
          <w:sz w:val="24"/>
        </w:rPr>
        <w:t>工程设计、技术开发、生产经营管理</w:t>
      </w:r>
      <w:r w:rsidRPr="00FE43E6">
        <w:rPr>
          <w:rFonts w:hint="eastAsia"/>
          <w:sz w:val="24"/>
        </w:rPr>
        <w:t>的</w:t>
      </w:r>
      <w:r w:rsidRPr="00FE43E6">
        <w:rPr>
          <w:sz w:val="24"/>
        </w:rPr>
        <w:t>技术</w:t>
      </w:r>
      <w:r w:rsidRPr="00FE43E6">
        <w:rPr>
          <w:rFonts w:hint="eastAsia"/>
          <w:sz w:val="24"/>
        </w:rPr>
        <w:t>应用能力</w:t>
      </w:r>
      <w:r w:rsidRPr="00FE43E6">
        <w:rPr>
          <w:sz w:val="24"/>
        </w:rPr>
        <w:t>。强调使学生既掌握较为坚实的专</w:t>
      </w:r>
      <w:r w:rsidRPr="00FE43E6">
        <w:rPr>
          <w:rFonts w:hint="eastAsia"/>
          <w:sz w:val="24"/>
        </w:rPr>
        <w:t>业</w:t>
      </w:r>
      <w:r w:rsidRPr="00FE43E6">
        <w:rPr>
          <w:sz w:val="24"/>
        </w:rPr>
        <w:t>知识，又具有较强的解决工程实际问题的能力。</w:t>
      </w:r>
    </w:p>
    <w:p w:rsidR="00DC2302" w:rsidRPr="00FE43E6" w:rsidRDefault="00DC2302" w:rsidP="00DC2302">
      <w:pPr>
        <w:snapToGrid w:val="0"/>
        <w:spacing w:line="360" w:lineRule="auto"/>
        <w:ind w:firstLineChars="200" w:firstLine="480"/>
        <w:rPr>
          <w:sz w:val="24"/>
        </w:rPr>
      </w:pPr>
      <w:r w:rsidRPr="00FE43E6">
        <w:rPr>
          <w:sz w:val="24"/>
        </w:rPr>
        <w:t>多年来，</w:t>
      </w:r>
      <w:r w:rsidRPr="00FE43E6">
        <w:rPr>
          <w:rFonts w:hint="eastAsia"/>
          <w:sz w:val="24"/>
        </w:rPr>
        <w:t>本</w:t>
      </w:r>
      <w:r w:rsidRPr="00FE43E6">
        <w:rPr>
          <w:sz w:val="24"/>
        </w:rPr>
        <w:t>工程领域大力开展</w:t>
      </w:r>
      <w:r w:rsidRPr="00FE43E6">
        <w:rPr>
          <w:rFonts w:hint="eastAsia"/>
          <w:sz w:val="24"/>
        </w:rPr>
        <w:t>产学研合作</w:t>
      </w:r>
      <w:r w:rsidRPr="00FE43E6">
        <w:rPr>
          <w:sz w:val="24"/>
        </w:rPr>
        <w:t>，已与海尔集团、海信集团、黄岛发电厂、南车集团、青建集团、</w:t>
      </w:r>
      <w:r w:rsidRPr="00FE43E6">
        <w:rPr>
          <w:rFonts w:hint="eastAsia"/>
          <w:sz w:val="24"/>
        </w:rPr>
        <w:t>兖矿集团</w:t>
      </w:r>
      <w:r w:rsidRPr="00FE43E6">
        <w:rPr>
          <w:sz w:val="24"/>
        </w:rPr>
        <w:t>、黄海碱业</w:t>
      </w:r>
      <w:r w:rsidRPr="00FE43E6">
        <w:rPr>
          <w:rFonts w:hint="eastAsia"/>
          <w:sz w:val="24"/>
        </w:rPr>
        <w:t>、王庄煤矿</w:t>
      </w:r>
      <w:r w:rsidRPr="00FE43E6">
        <w:rPr>
          <w:sz w:val="24"/>
        </w:rPr>
        <w:t>等大型企业广泛</w:t>
      </w:r>
      <w:r w:rsidRPr="00FE43E6">
        <w:rPr>
          <w:rFonts w:hint="eastAsia"/>
          <w:sz w:val="24"/>
        </w:rPr>
        <w:t>联系</w:t>
      </w:r>
      <w:r w:rsidRPr="00FE43E6">
        <w:rPr>
          <w:sz w:val="24"/>
        </w:rPr>
        <w:t>，利用各自的优势联合培养研究生，</w:t>
      </w:r>
      <w:r w:rsidRPr="00FE43E6">
        <w:rPr>
          <w:sz w:val="24"/>
        </w:rPr>
        <w:t>06</w:t>
      </w:r>
      <w:r w:rsidRPr="00FE43E6">
        <w:rPr>
          <w:sz w:val="24"/>
        </w:rPr>
        <w:t>年与青岛职业技术培训中心组建了</w:t>
      </w:r>
      <w:r w:rsidRPr="00FE43E6">
        <w:rPr>
          <w:sz w:val="24"/>
        </w:rPr>
        <w:t>“</w:t>
      </w:r>
      <w:r w:rsidRPr="00FE43E6">
        <w:rPr>
          <w:sz w:val="24"/>
        </w:rPr>
        <w:t>理工技术培训中心</w:t>
      </w:r>
      <w:r w:rsidRPr="00FE43E6">
        <w:rPr>
          <w:sz w:val="24"/>
        </w:rPr>
        <w:t>”</w:t>
      </w:r>
      <w:r w:rsidRPr="00FE43E6">
        <w:rPr>
          <w:sz w:val="24"/>
        </w:rPr>
        <w:t>，为企业解决了许多技术问题，培养了许多高水平人才。</w:t>
      </w:r>
    </w:p>
    <w:p w:rsidR="00DC2302" w:rsidRPr="00FE43E6" w:rsidRDefault="00DC2302" w:rsidP="00DC2302">
      <w:pPr>
        <w:snapToGrid w:val="0"/>
        <w:spacing w:line="312" w:lineRule="auto"/>
        <w:rPr>
          <w:sz w:val="24"/>
        </w:rPr>
      </w:pPr>
    </w:p>
    <w:p w:rsidR="00DC2302" w:rsidRPr="00FE43E6" w:rsidRDefault="00DC2302" w:rsidP="00DC2302"/>
    <w:p w:rsidR="00DC2302" w:rsidRPr="00FE43E6" w:rsidRDefault="00DC2302" w:rsidP="00DC2302">
      <w:pPr>
        <w:snapToGrid w:val="0"/>
        <w:spacing w:line="312" w:lineRule="auto"/>
        <w:rPr>
          <w:sz w:val="24"/>
        </w:rPr>
      </w:pPr>
    </w:p>
    <w:p w:rsidR="00DC2302" w:rsidRPr="00FE43E6" w:rsidRDefault="00DC2302" w:rsidP="00DC2302">
      <w:pPr>
        <w:spacing w:line="360" w:lineRule="auto"/>
        <w:rPr>
          <w:rFonts w:ascii="宋体" w:hAnsi="宋体" w:cs="宋体"/>
          <w:kern w:val="0"/>
          <w:sz w:val="24"/>
        </w:rPr>
      </w:pPr>
    </w:p>
    <w:p w:rsidR="00DC2302" w:rsidRPr="00FE43E6" w:rsidRDefault="00DC2302" w:rsidP="00DC2302">
      <w:pPr>
        <w:spacing w:line="360" w:lineRule="auto"/>
        <w:rPr>
          <w:rFonts w:ascii="宋体" w:hAnsi="宋体" w:cs="宋体"/>
          <w:kern w:val="0"/>
          <w:sz w:val="24"/>
        </w:rPr>
      </w:pPr>
    </w:p>
    <w:p w:rsidR="00DC2302" w:rsidRPr="00FE43E6" w:rsidRDefault="00DC2302" w:rsidP="00DC2302">
      <w:pPr>
        <w:spacing w:line="360" w:lineRule="auto"/>
        <w:rPr>
          <w:rFonts w:ascii="宋体" w:hAnsi="宋体" w:cs="宋体"/>
          <w:kern w:val="0"/>
          <w:sz w:val="24"/>
        </w:rPr>
      </w:pPr>
    </w:p>
    <w:p w:rsidR="00DC2302" w:rsidRPr="00FE43E6" w:rsidRDefault="00DC2302" w:rsidP="00DC2302">
      <w:pPr>
        <w:spacing w:line="360" w:lineRule="auto"/>
        <w:rPr>
          <w:rFonts w:ascii="宋体" w:hAnsi="宋体" w:cs="宋体"/>
          <w:kern w:val="0"/>
          <w:sz w:val="24"/>
        </w:rPr>
      </w:pPr>
    </w:p>
    <w:p w:rsidR="00DC2302" w:rsidRPr="00FE43E6" w:rsidRDefault="00DC2302" w:rsidP="00DC2302">
      <w:pPr>
        <w:spacing w:line="360" w:lineRule="auto"/>
        <w:rPr>
          <w:rFonts w:ascii="宋体" w:hAnsi="宋体" w:cs="宋体"/>
          <w:kern w:val="0"/>
          <w:sz w:val="24"/>
        </w:rPr>
      </w:pPr>
    </w:p>
    <w:p w:rsidR="00557BA0" w:rsidRPr="00FE43E6" w:rsidRDefault="00557BA0" w:rsidP="00557BA0">
      <w:pPr>
        <w:spacing w:line="360" w:lineRule="auto"/>
        <w:jc w:val="center"/>
        <w:rPr>
          <w:rFonts w:ascii="华文行楷" w:eastAsia="华文行楷" w:hAnsi="宋体"/>
          <w:b/>
          <w:sz w:val="52"/>
          <w:szCs w:val="36"/>
        </w:rPr>
      </w:pPr>
      <w:r w:rsidRPr="00FE43E6">
        <w:rPr>
          <w:rFonts w:ascii="华文行楷" w:eastAsia="华文行楷" w:hAnsi="宋体" w:hint="eastAsia"/>
          <w:b/>
          <w:sz w:val="52"/>
          <w:szCs w:val="36"/>
        </w:rPr>
        <w:t>经贸学院</w:t>
      </w:r>
    </w:p>
    <w:p w:rsidR="00557BA0" w:rsidRPr="00FE43E6" w:rsidRDefault="00557BA0" w:rsidP="00086F3F">
      <w:pPr>
        <w:spacing w:afterLines="100" w:line="360" w:lineRule="auto"/>
        <w:jc w:val="center"/>
        <w:rPr>
          <w:rFonts w:ascii="宋体" w:hAnsi="宋体"/>
          <w:b/>
          <w:bCs/>
          <w:sz w:val="36"/>
          <w:szCs w:val="32"/>
        </w:rPr>
      </w:pPr>
      <w:r w:rsidRPr="00FE43E6">
        <w:rPr>
          <w:rFonts w:ascii="宋体" w:hAnsi="宋体" w:hint="eastAsia"/>
          <w:b/>
          <w:bCs/>
          <w:sz w:val="36"/>
          <w:szCs w:val="32"/>
        </w:rPr>
        <w:t>应用经济学</w:t>
      </w:r>
      <w:r w:rsidRPr="00FE43E6">
        <w:rPr>
          <w:rFonts w:ascii="宋体" w:hAnsi="宋体" w:hint="eastAsia"/>
          <w:b/>
          <w:bCs/>
          <w:kern w:val="0"/>
          <w:sz w:val="36"/>
          <w:szCs w:val="20"/>
        </w:rPr>
        <w:t>（一级学科硕士点）</w:t>
      </w:r>
    </w:p>
    <w:p w:rsidR="00E04126" w:rsidRPr="00FE43E6" w:rsidRDefault="00E04126" w:rsidP="00A34A21">
      <w:pPr>
        <w:spacing w:line="360" w:lineRule="auto"/>
        <w:ind w:firstLineChars="147" w:firstLine="309"/>
        <w:rPr>
          <w:rFonts w:ascii="Arial" w:hAnsi="Arial" w:cs="宋体"/>
          <w:szCs w:val="21"/>
          <w:shd w:val="clear" w:color="auto" w:fill="FFFFFF"/>
        </w:rPr>
      </w:pPr>
      <w:r w:rsidRPr="00FE43E6">
        <w:rPr>
          <w:rFonts w:ascii="Arial" w:hAnsi="Arial" w:cs="宋体"/>
          <w:szCs w:val="21"/>
          <w:shd w:val="clear" w:color="auto" w:fill="FFFFFF"/>
        </w:rPr>
        <w:t>经贸学院成立于</w:t>
      </w:r>
      <w:r w:rsidRPr="00FE43E6">
        <w:rPr>
          <w:rFonts w:ascii="Arial" w:hAnsi="Arial" w:cs="宋体"/>
          <w:szCs w:val="21"/>
          <w:shd w:val="clear" w:color="auto" w:fill="FFFFFF"/>
        </w:rPr>
        <w:t>2003</w:t>
      </w:r>
      <w:r w:rsidRPr="00FE43E6">
        <w:rPr>
          <w:rFonts w:ascii="Arial" w:hAnsi="Arial" w:cs="宋体"/>
          <w:szCs w:val="21"/>
          <w:shd w:val="clear" w:color="auto" w:fill="FFFFFF"/>
        </w:rPr>
        <w:t>年</w:t>
      </w:r>
      <w:r w:rsidRPr="00FE43E6">
        <w:rPr>
          <w:rFonts w:ascii="Arial" w:hAnsi="Arial" w:cs="宋体"/>
          <w:szCs w:val="21"/>
          <w:shd w:val="clear" w:color="auto" w:fill="FFFFFF"/>
        </w:rPr>
        <w:t>1</w:t>
      </w:r>
      <w:r w:rsidRPr="00FE43E6">
        <w:rPr>
          <w:rFonts w:ascii="Arial" w:hAnsi="Arial" w:cs="宋体"/>
          <w:szCs w:val="21"/>
          <w:shd w:val="clear" w:color="auto" w:fill="FFFFFF"/>
        </w:rPr>
        <w:t>月，</w:t>
      </w:r>
      <w:r w:rsidRPr="00FE43E6">
        <w:rPr>
          <w:rFonts w:ascii="Arial" w:hAnsi="Arial" w:cs="宋体"/>
          <w:szCs w:val="21"/>
          <w:shd w:val="clear" w:color="auto" w:fill="FFFFFF"/>
        </w:rPr>
        <w:t>2006</w:t>
      </w:r>
      <w:r w:rsidRPr="00FE43E6">
        <w:rPr>
          <w:rFonts w:ascii="Arial" w:hAnsi="Arial" w:cs="宋体"/>
          <w:szCs w:val="21"/>
          <w:shd w:val="clear" w:color="auto" w:fill="FFFFFF"/>
        </w:rPr>
        <w:t>年批准设立数量经济学硕士点，</w:t>
      </w:r>
      <w:r w:rsidRPr="00FE43E6">
        <w:rPr>
          <w:rFonts w:ascii="Arial" w:hAnsi="Arial" w:cs="宋体"/>
          <w:szCs w:val="21"/>
          <w:shd w:val="clear" w:color="auto" w:fill="FFFFFF"/>
        </w:rPr>
        <w:t>2011</w:t>
      </w:r>
      <w:r w:rsidRPr="00FE43E6">
        <w:rPr>
          <w:rFonts w:ascii="Arial" w:hAnsi="Arial" w:cs="宋体"/>
          <w:szCs w:val="21"/>
          <w:shd w:val="clear" w:color="auto" w:fill="FFFFFF"/>
        </w:rPr>
        <w:t>年批准设立应用经济学一级硕士点。本一级学科设有研究生实践中心、经贸实验室及经贸模拟实验室，拥有</w:t>
      </w:r>
      <w:r w:rsidRPr="00FE43E6">
        <w:rPr>
          <w:rFonts w:ascii="Arial" w:hAnsi="Arial" w:cs="宋体"/>
          <w:szCs w:val="21"/>
          <w:shd w:val="clear" w:color="auto" w:fill="FFFFFF"/>
        </w:rPr>
        <w:t>SPSS</w:t>
      </w:r>
      <w:r w:rsidRPr="00FE43E6">
        <w:rPr>
          <w:rFonts w:ascii="Arial" w:hAnsi="Arial" w:cs="宋体"/>
          <w:szCs w:val="21"/>
          <w:shd w:val="clear" w:color="auto" w:fill="FFFFFF"/>
        </w:rPr>
        <w:t>、</w:t>
      </w:r>
      <w:r w:rsidRPr="00FE43E6">
        <w:rPr>
          <w:rFonts w:ascii="Arial" w:hAnsi="Arial" w:cs="宋体"/>
          <w:szCs w:val="21"/>
          <w:shd w:val="clear" w:color="auto" w:fill="FFFFFF"/>
        </w:rPr>
        <w:t>SASS</w:t>
      </w:r>
      <w:r w:rsidRPr="00FE43E6">
        <w:rPr>
          <w:rFonts w:ascii="Arial" w:hAnsi="Arial" w:cs="宋体"/>
          <w:szCs w:val="21"/>
          <w:shd w:val="clear" w:color="auto" w:fill="FFFFFF"/>
        </w:rPr>
        <w:t>、</w:t>
      </w:r>
      <w:r w:rsidRPr="00FE43E6">
        <w:rPr>
          <w:rFonts w:ascii="Arial" w:hAnsi="Arial" w:cs="宋体"/>
          <w:szCs w:val="21"/>
          <w:shd w:val="clear" w:color="auto" w:fill="FFFFFF"/>
        </w:rPr>
        <w:t>S-plus</w:t>
      </w:r>
      <w:r w:rsidRPr="00FE43E6">
        <w:rPr>
          <w:rFonts w:ascii="Arial" w:hAnsi="Arial" w:cs="宋体"/>
          <w:szCs w:val="21"/>
          <w:shd w:val="clear" w:color="auto" w:fill="FFFFFF"/>
        </w:rPr>
        <w:t>、证券股票交易模拟系统、商业银行模拟教学系统、</w:t>
      </w:r>
      <w:r w:rsidRPr="00FE43E6">
        <w:rPr>
          <w:rFonts w:ascii="Arial" w:hAnsi="Arial" w:cs="宋体"/>
          <w:szCs w:val="21"/>
          <w:shd w:val="clear" w:color="auto" w:fill="FFFFFF"/>
        </w:rPr>
        <w:t>Simtrade</w:t>
      </w:r>
      <w:r w:rsidRPr="00FE43E6">
        <w:rPr>
          <w:rFonts w:ascii="Arial" w:hAnsi="Arial" w:cs="宋体"/>
          <w:szCs w:val="21"/>
          <w:shd w:val="clear" w:color="auto" w:fill="FFFFFF"/>
        </w:rPr>
        <w:t>模拟系统、国际结算模拟系统等教学软件。目前全院教职工</w:t>
      </w:r>
      <w:r w:rsidRPr="00FE43E6">
        <w:rPr>
          <w:rFonts w:ascii="Arial" w:hAnsi="Arial" w:cs="宋体"/>
          <w:szCs w:val="21"/>
          <w:shd w:val="clear" w:color="auto" w:fill="FFFFFF"/>
        </w:rPr>
        <w:t>39</w:t>
      </w:r>
      <w:r w:rsidRPr="00FE43E6">
        <w:rPr>
          <w:rFonts w:ascii="Arial" w:hAnsi="Arial" w:cs="宋体"/>
          <w:szCs w:val="21"/>
          <w:shd w:val="clear" w:color="auto" w:fill="FFFFFF"/>
        </w:rPr>
        <w:t>人，现有教授（包括外聘）</w:t>
      </w:r>
      <w:r w:rsidRPr="00FE43E6">
        <w:rPr>
          <w:rFonts w:ascii="Arial" w:hAnsi="Arial" w:cs="宋体"/>
          <w:szCs w:val="21"/>
          <w:shd w:val="clear" w:color="auto" w:fill="FFFFFF"/>
        </w:rPr>
        <w:t>8</w:t>
      </w:r>
      <w:r w:rsidRPr="00FE43E6">
        <w:rPr>
          <w:rFonts w:ascii="Arial" w:hAnsi="Arial" w:cs="宋体"/>
          <w:szCs w:val="21"/>
          <w:shd w:val="clear" w:color="auto" w:fill="FFFFFF"/>
        </w:rPr>
        <w:t>人，副教授</w:t>
      </w:r>
      <w:r w:rsidRPr="00FE43E6">
        <w:rPr>
          <w:rFonts w:ascii="Arial" w:hAnsi="Arial" w:cs="宋体"/>
          <w:szCs w:val="21"/>
          <w:shd w:val="clear" w:color="auto" w:fill="FFFFFF"/>
        </w:rPr>
        <w:t>10</w:t>
      </w:r>
      <w:r w:rsidRPr="00FE43E6">
        <w:rPr>
          <w:rFonts w:ascii="Arial" w:hAnsi="Arial" w:cs="宋体"/>
          <w:szCs w:val="21"/>
          <w:shd w:val="clear" w:color="auto" w:fill="FFFFFF"/>
        </w:rPr>
        <w:t>人；硕士生导师</w:t>
      </w:r>
      <w:r w:rsidRPr="00FE43E6">
        <w:rPr>
          <w:rFonts w:ascii="Arial" w:hAnsi="Arial" w:cs="宋体" w:hint="eastAsia"/>
          <w:szCs w:val="21"/>
          <w:shd w:val="clear" w:color="auto" w:fill="FFFFFF"/>
        </w:rPr>
        <w:t>9</w:t>
      </w:r>
      <w:r w:rsidRPr="00FE43E6">
        <w:rPr>
          <w:rFonts w:ascii="Arial" w:hAnsi="Arial" w:cs="宋体"/>
          <w:szCs w:val="21"/>
          <w:shd w:val="clear" w:color="auto" w:fill="FFFFFF"/>
        </w:rPr>
        <w:t>人，博士及在读博士</w:t>
      </w:r>
      <w:r w:rsidRPr="00FE43E6">
        <w:rPr>
          <w:rFonts w:ascii="Arial" w:hAnsi="Arial" w:cs="宋体"/>
          <w:szCs w:val="21"/>
          <w:shd w:val="clear" w:color="auto" w:fill="FFFFFF"/>
        </w:rPr>
        <w:t>12</w:t>
      </w:r>
      <w:r w:rsidRPr="00FE43E6">
        <w:rPr>
          <w:rFonts w:ascii="Arial" w:hAnsi="Arial" w:cs="宋体"/>
          <w:szCs w:val="21"/>
          <w:shd w:val="clear" w:color="auto" w:fill="FFFFFF"/>
        </w:rPr>
        <w:t>人。近年来，在国内外公开刊物上发表论文</w:t>
      </w:r>
      <w:r w:rsidRPr="00FE43E6">
        <w:rPr>
          <w:rFonts w:ascii="Arial" w:hAnsi="Arial" w:cs="宋体"/>
          <w:szCs w:val="21"/>
          <w:shd w:val="clear" w:color="auto" w:fill="FFFFFF"/>
        </w:rPr>
        <w:t>320</w:t>
      </w:r>
      <w:r w:rsidRPr="00FE43E6">
        <w:rPr>
          <w:rFonts w:ascii="Arial" w:hAnsi="Arial" w:cs="宋体"/>
          <w:szCs w:val="21"/>
          <w:shd w:val="clear" w:color="auto" w:fill="FFFFFF"/>
        </w:rPr>
        <w:t>余篇；出版学术专著（含教材）</w:t>
      </w:r>
      <w:r w:rsidRPr="00FE43E6">
        <w:rPr>
          <w:rFonts w:ascii="Arial" w:hAnsi="Arial" w:cs="宋体"/>
          <w:szCs w:val="21"/>
          <w:shd w:val="clear" w:color="auto" w:fill="FFFFFF"/>
        </w:rPr>
        <w:t>10</w:t>
      </w:r>
      <w:r w:rsidRPr="00FE43E6">
        <w:rPr>
          <w:rFonts w:ascii="Arial" w:hAnsi="Arial" w:cs="宋体"/>
          <w:szCs w:val="21"/>
          <w:shd w:val="clear" w:color="auto" w:fill="FFFFFF"/>
        </w:rPr>
        <w:t>余部。承担国家、省部级、横向课题各类课题</w:t>
      </w:r>
      <w:r w:rsidRPr="00FE43E6">
        <w:rPr>
          <w:rFonts w:ascii="Arial" w:hAnsi="Arial" w:cs="宋体"/>
          <w:szCs w:val="21"/>
          <w:shd w:val="clear" w:color="auto" w:fill="FFFFFF"/>
        </w:rPr>
        <w:t>50</w:t>
      </w:r>
      <w:r w:rsidRPr="00FE43E6">
        <w:rPr>
          <w:rFonts w:ascii="Arial" w:hAnsi="Arial" w:cs="宋体"/>
          <w:szCs w:val="21"/>
          <w:shd w:val="clear" w:color="auto" w:fill="FFFFFF"/>
        </w:rPr>
        <w:t>余项，多次获省（部）级以上科研、教改奖励。逐步形成了一支老中青结合、年富力强、充满生气与活力的教学科研师资队伍。</w:t>
      </w:r>
    </w:p>
    <w:p w:rsidR="00E04126" w:rsidRPr="00FE43E6" w:rsidRDefault="00E04126" w:rsidP="00A34A21">
      <w:pPr>
        <w:spacing w:line="360" w:lineRule="auto"/>
        <w:ind w:firstLineChars="147" w:firstLine="309"/>
        <w:rPr>
          <w:rFonts w:ascii="Arial" w:hAnsi="Arial" w:cs="宋体"/>
          <w:szCs w:val="21"/>
          <w:shd w:val="clear" w:color="auto" w:fill="FFFFFF"/>
        </w:rPr>
      </w:pPr>
      <w:r w:rsidRPr="00FE43E6">
        <w:rPr>
          <w:rFonts w:ascii="Arial" w:hAnsi="Arial" w:cs="宋体"/>
          <w:szCs w:val="21"/>
          <w:shd w:val="clear" w:color="auto" w:fill="FFFFFF"/>
        </w:rPr>
        <w:t xml:space="preserve">　应用经济学是经济学的其中一个学科分支，它主要运用理论经济学的基本原理，研究国民经济各个部门、各个专业领域的经济活动和经济关系的规律性，或对非经济活动领域进行经济效益、社会效益的分析。本一级学科主要包括十个二级学科研究方向：国民经济学、区域经济学、金融学、产业经济学、国际贸易学、劳动经济学、数量经济学、国防经济、财政学和统计学。</w:t>
      </w:r>
      <w:r w:rsidRPr="00FE43E6">
        <w:rPr>
          <w:rFonts w:ascii="Arial" w:hAnsi="Arial" w:cs="宋体"/>
          <w:szCs w:val="21"/>
          <w:shd w:val="clear" w:color="auto" w:fill="FFFFFF"/>
        </w:rPr>
        <w:t> </w:t>
      </w:r>
    </w:p>
    <w:p w:rsidR="00E04126" w:rsidRPr="00FE43E6" w:rsidRDefault="00E04126" w:rsidP="00A34A21">
      <w:pPr>
        <w:spacing w:line="360" w:lineRule="auto"/>
        <w:ind w:firstLineChars="147" w:firstLine="309"/>
        <w:rPr>
          <w:rFonts w:ascii="Arial" w:hAnsi="Arial" w:cs="宋体"/>
          <w:szCs w:val="21"/>
          <w:shd w:val="clear" w:color="auto" w:fill="FFFFFF"/>
        </w:rPr>
      </w:pPr>
      <w:r w:rsidRPr="00FE43E6">
        <w:rPr>
          <w:rFonts w:ascii="Arial" w:hAnsi="Arial" w:cs="宋体"/>
          <w:szCs w:val="21"/>
          <w:shd w:val="clear" w:color="auto" w:fill="FFFFFF"/>
        </w:rPr>
        <w:t xml:space="preserve">　目前经贸学院已开设在五个二级学科硕士点研究方向招收硕士研究生。即：金融学、产业经济学、国际贸易学、统计学和数量经济学。</w:t>
      </w:r>
    </w:p>
    <w:p w:rsidR="00E04126" w:rsidRPr="00FE43E6" w:rsidRDefault="00E04126" w:rsidP="00A34A21">
      <w:pPr>
        <w:spacing w:line="360" w:lineRule="auto"/>
        <w:ind w:firstLineChars="147" w:firstLine="309"/>
        <w:rPr>
          <w:rFonts w:ascii="Arial" w:hAnsi="Arial" w:cs="宋体"/>
          <w:szCs w:val="21"/>
          <w:shd w:val="clear" w:color="auto" w:fill="FFFFFF"/>
        </w:rPr>
      </w:pPr>
      <w:r w:rsidRPr="00FE43E6">
        <w:rPr>
          <w:rFonts w:ascii="Arial" w:hAnsi="Arial" w:cs="宋体"/>
          <w:szCs w:val="21"/>
          <w:shd w:val="clear" w:color="auto" w:fill="FFFFFF"/>
        </w:rPr>
        <w:t xml:space="preserve">　</w:t>
      </w:r>
      <w:r w:rsidRPr="00FE43E6">
        <w:rPr>
          <w:rFonts w:ascii="Arial" w:hAnsi="Arial" w:cs="宋体"/>
          <w:szCs w:val="21"/>
          <w:shd w:val="clear" w:color="auto" w:fill="FFFFFF"/>
        </w:rPr>
        <w:t>01</w:t>
      </w:r>
      <w:r w:rsidRPr="00FE43E6">
        <w:rPr>
          <w:rFonts w:ascii="Arial" w:hAnsi="Arial" w:cs="宋体" w:hint="eastAsia"/>
          <w:szCs w:val="21"/>
          <w:shd w:val="clear" w:color="auto" w:fill="FFFFFF"/>
        </w:rPr>
        <w:t>．</w:t>
      </w:r>
      <w:r w:rsidRPr="00FE43E6">
        <w:rPr>
          <w:rFonts w:ascii="Arial" w:hAnsi="Arial" w:cs="宋体"/>
          <w:szCs w:val="21"/>
          <w:shd w:val="clear" w:color="auto" w:fill="FFFFFF"/>
        </w:rPr>
        <w:t>金融学：金融学是主要研究货币运动规律与特征的应用经济学科。它以货币为主要研究对象，不断发展的金融国际化和金融创新为其提供了新的研究内容。该方向的研究领域涵盖金融理论与政策、银行体系运行与管理、金融市场的理论与实践、金融创新的理论研究与实践总结、金融国际化和金融市场一体化及其影响和对策研究、金融投资与金融工程等方面。金融学方向的课程设置既包括基本的专业学位课，如高级西方经济学、高级计量经济学、金融衍生品及定价理论等；又包括国际金融学、金融市场学、金融计量学、金融经济学、投资分析与组合管理等独具本方向特色的选修课。</w:t>
      </w:r>
    </w:p>
    <w:p w:rsidR="00E04126" w:rsidRPr="00FE43E6" w:rsidRDefault="00E04126" w:rsidP="00A34A21">
      <w:pPr>
        <w:spacing w:line="360" w:lineRule="auto"/>
        <w:ind w:firstLineChars="147" w:firstLine="309"/>
        <w:rPr>
          <w:rFonts w:ascii="Arial" w:hAnsi="Arial" w:cs="宋体"/>
          <w:szCs w:val="21"/>
          <w:shd w:val="clear" w:color="auto" w:fill="FFFFFF"/>
        </w:rPr>
      </w:pPr>
      <w:r w:rsidRPr="00FE43E6">
        <w:rPr>
          <w:rFonts w:ascii="Arial" w:hAnsi="Arial" w:cs="宋体"/>
          <w:szCs w:val="21"/>
          <w:shd w:val="clear" w:color="auto" w:fill="FFFFFF"/>
        </w:rPr>
        <w:t xml:space="preserve">　</w:t>
      </w:r>
      <w:r w:rsidRPr="00FE43E6">
        <w:rPr>
          <w:rFonts w:ascii="Arial" w:hAnsi="Arial" w:cs="宋体"/>
          <w:szCs w:val="21"/>
          <w:shd w:val="clear" w:color="auto" w:fill="FFFFFF"/>
        </w:rPr>
        <w:t>02</w:t>
      </w:r>
      <w:r w:rsidRPr="00FE43E6">
        <w:rPr>
          <w:rFonts w:ascii="Arial" w:hAnsi="Arial" w:cs="宋体" w:hint="eastAsia"/>
          <w:szCs w:val="21"/>
          <w:shd w:val="clear" w:color="auto" w:fill="FFFFFF"/>
        </w:rPr>
        <w:t>．</w:t>
      </w:r>
      <w:r w:rsidRPr="00FE43E6">
        <w:rPr>
          <w:rFonts w:ascii="Arial" w:hAnsi="Arial" w:cs="宋体"/>
          <w:szCs w:val="21"/>
          <w:shd w:val="clear" w:color="auto" w:fill="FFFFFF"/>
        </w:rPr>
        <w:t>产业经济学：产业经济学是应用经济学的分支学科，它是以产业为研究对象，以提高产业经济效益为根本目的的实用型经济学科。其主要内容包括产业组织、产业结构、产</w:t>
      </w:r>
      <w:r w:rsidRPr="00FE43E6">
        <w:rPr>
          <w:rFonts w:ascii="Arial" w:hAnsi="Arial" w:cs="宋体"/>
          <w:szCs w:val="21"/>
          <w:shd w:val="clear" w:color="auto" w:fill="FFFFFF"/>
        </w:rPr>
        <w:lastRenderedPageBreak/>
        <w:t>业发展、产业布局和产业政策等，产业经济是居于宏观经济和微观经济之间的中观经济，是连接宏观微观经济的纽带。产业经济学方向课程设置既包括基本的专业学位课，如产业经济学、高级西方经济学、高级计量经济学等；又包括规制经济学、组织行为学、国际经济学、跨文化管理等独具本方向特色的选修课。</w:t>
      </w:r>
    </w:p>
    <w:p w:rsidR="00E04126" w:rsidRPr="00FE43E6" w:rsidRDefault="00E04126" w:rsidP="00A34A21">
      <w:pPr>
        <w:spacing w:line="360" w:lineRule="auto"/>
        <w:ind w:firstLine="420"/>
        <w:rPr>
          <w:rFonts w:ascii="Arial" w:hAnsi="Arial" w:cs="宋体"/>
          <w:szCs w:val="21"/>
          <w:shd w:val="clear" w:color="auto" w:fill="FFFFFF"/>
        </w:rPr>
      </w:pPr>
      <w:r w:rsidRPr="00FE43E6">
        <w:rPr>
          <w:rFonts w:ascii="Arial" w:hAnsi="Arial" w:cs="宋体"/>
          <w:szCs w:val="21"/>
          <w:shd w:val="clear" w:color="auto" w:fill="FFFFFF"/>
        </w:rPr>
        <w:t>03</w:t>
      </w:r>
      <w:r w:rsidRPr="00FE43E6">
        <w:rPr>
          <w:rFonts w:ascii="Arial" w:hAnsi="Arial" w:cs="宋体"/>
          <w:szCs w:val="21"/>
          <w:shd w:val="clear" w:color="auto" w:fill="FFFFFF"/>
        </w:rPr>
        <w:t>．国际贸易学：国际贸易学主要研究国际贸易运行的一般规律与特征。它以国际货物和服务贸易为主要研究对象，并向国际经济合作与投资领域扩展。理论研究与政策研究并重，政府层面与企业层面相结合。该方向的主要研究领域包括国际贸易理论与政策、国际经济与技术合作、跨国经营、</w:t>
      </w:r>
      <w:r w:rsidRPr="00FE43E6">
        <w:rPr>
          <w:rFonts w:ascii="Arial" w:hAnsi="Arial" w:cs="宋体"/>
          <w:szCs w:val="21"/>
          <w:shd w:val="clear" w:color="auto" w:fill="FFFFFF"/>
        </w:rPr>
        <w:t xml:space="preserve">WTO </w:t>
      </w:r>
      <w:r w:rsidRPr="00FE43E6">
        <w:rPr>
          <w:rFonts w:ascii="Arial" w:hAnsi="Arial" w:cs="宋体"/>
          <w:szCs w:val="21"/>
          <w:shd w:val="clear" w:color="auto" w:fill="FFFFFF"/>
        </w:rPr>
        <w:t>与多边贸易等方面。国际贸易学方向课程设置既包括基本的专业学位课，如国际贸易理论与政策、国际贸易实务研究、高级西方经济学、跨国经营与投资、高级计量经济学等，又有国际服务贸易研究、国际经济合作、</w:t>
      </w:r>
      <w:r w:rsidRPr="00FE43E6">
        <w:rPr>
          <w:rFonts w:ascii="Arial" w:hAnsi="Arial" w:cs="宋体"/>
          <w:szCs w:val="21"/>
          <w:shd w:val="clear" w:color="auto" w:fill="FFFFFF"/>
        </w:rPr>
        <w:t>WTO</w:t>
      </w:r>
      <w:r w:rsidRPr="00FE43E6">
        <w:rPr>
          <w:rFonts w:ascii="Arial" w:hAnsi="Arial" w:cs="宋体"/>
          <w:szCs w:val="21"/>
          <w:shd w:val="clear" w:color="auto" w:fill="FFFFFF"/>
        </w:rPr>
        <w:t>与贸易救济专题、区域经济一体化、国际商务策划等独具本方向特色的选修课。</w:t>
      </w:r>
    </w:p>
    <w:p w:rsidR="00E04126" w:rsidRPr="00FE43E6" w:rsidRDefault="00E04126" w:rsidP="00A34A21">
      <w:pPr>
        <w:spacing w:line="360" w:lineRule="auto"/>
        <w:ind w:firstLine="420"/>
        <w:rPr>
          <w:rFonts w:ascii="Arial" w:hAnsi="Arial" w:cs="宋体"/>
          <w:szCs w:val="21"/>
          <w:shd w:val="clear" w:color="auto" w:fill="FFFFFF"/>
        </w:rPr>
      </w:pPr>
      <w:r w:rsidRPr="00FE43E6">
        <w:rPr>
          <w:rFonts w:ascii="Arial" w:hAnsi="Arial" w:cs="宋体"/>
          <w:szCs w:val="21"/>
          <w:shd w:val="clear" w:color="auto" w:fill="FFFFFF"/>
        </w:rPr>
        <w:t>04</w:t>
      </w:r>
      <w:r w:rsidRPr="00FE43E6">
        <w:rPr>
          <w:rFonts w:ascii="Arial" w:hAnsi="Arial" w:cs="宋体"/>
          <w:szCs w:val="21"/>
          <w:shd w:val="clear" w:color="auto" w:fill="FFFFFF"/>
        </w:rPr>
        <w:t>．统计学：统计学是一门研究如何解释、分析和应用数据的方法论科学。坚持与国际统计学科发展方向接轨，坚持将数理统计方法与社会经济统计结合；面向实际，运用各种统计方法，对包括自然科学，人文社会科学、管理学等领域的问题进行量化研究。开设的主要课程有：经济统计分析、高级计量经济学、国民经济核算研究、高级宏观经济学、高级微观经济学、抽样理论与方法、商务统计与</w:t>
      </w:r>
      <w:r w:rsidRPr="00FE43E6">
        <w:rPr>
          <w:rFonts w:ascii="Arial" w:hAnsi="Arial" w:cs="宋体"/>
          <w:szCs w:val="21"/>
          <w:shd w:val="clear" w:color="auto" w:fill="FFFFFF"/>
        </w:rPr>
        <w:t>SAS</w:t>
      </w:r>
      <w:r w:rsidRPr="00FE43E6">
        <w:rPr>
          <w:rFonts w:ascii="Arial" w:hAnsi="Arial" w:cs="宋体"/>
          <w:szCs w:val="21"/>
          <w:shd w:val="clear" w:color="auto" w:fill="FFFFFF"/>
        </w:rPr>
        <w:t>应用、时间序列分析、多元统计分析、金融经济学、数据挖掘等。</w:t>
      </w:r>
    </w:p>
    <w:p w:rsidR="00E04126" w:rsidRPr="00FE43E6" w:rsidRDefault="00E04126" w:rsidP="00A34A21">
      <w:pPr>
        <w:spacing w:line="360" w:lineRule="auto"/>
        <w:ind w:firstLine="420"/>
        <w:rPr>
          <w:szCs w:val="21"/>
        </w:rPr>
      </w:pPr>
      <w:r w:rsidRPr="00FE43E6">
        <w:rPr>
          <w:rFonts w:ascii="Arial" w:hAnsi="Arial" w:cs="宋体"/>
          <w:szCs w:val="21"/>
          <w:shd w:val="clear" w:color="auto" w:fill="FFFFFF"/>
        </w:rPr>
        <w:t>05</w:t>
      </w:r>
      <w:r w:rsidRPr="00FE43E6">
        <w:rPr>
          <w:rFonts w:ascii="Arial" w:hAnsi="Arial" w:cs="宋体"/>
          <w:szCs w:val="21"/>
          <w:shd w:val="clear" w:color="auto" w:fill="FFFFFF"/>
        </w:rPr>
        <w:t>．数量经济学：数量经济学是利用经济学、数学、统计学以及计算机技术等多学科的理论和方法，以经济数量表现、数量关系、数量变化及其规律性作为研究对象，定量分析研究具有随机特征的经济变量关系及其发展变化规律的一门学科。数量经济学研究的范围主要包括数理经济学理论和方法、经济计量学理论和方法及其模型的建立和应用、投入产出分析理论和方法、经济系统的模拟仿真、经济系统优化理论和方法、经济预测和预警、经济对策论以及金融经济学等前沿领域。开设的主要课程有：高级西方经济学、高级计量经济学、商务决策的数量分析、现代经营决策分析、数理经济学等。</w:t>
      </w:r>
    </w:p>
    <w:p w:rsidR="00557BA0" w:rsidRPr="00FE43E6" w:rsidRDefault="00557BA0" w:rsidP="00557BA0"/>
    <w:p w:rsidR="00DC2302" w:rsidRPr="00FE43E6" w:rsidRDefault="00DC2302" w:rsidP="008779A9">
      <w:pPr>
        <w:spacing w:line="360" w:lineRule="auto"/>
        <w:rPr>
          <w:sz w:val="24"/>
        </w:rPr>
      </w:pPr>
    </w:p>
    <w:p w:rsidR="00A34A21" w:rsidRPr="00FE43E6" w:rsidRDefault="00A34A21" w:rsidP="008779A9">
      <w:pPr>
        <w:spacing w:line="360" w:lineRule="auto"/>
        <w:rPr>
          <w:sz w:val="24"/>
        </w:rPr>
      </w:pPr>
    </w:p>
    <w:p w:rsidR="00A34A21" w:rsidRPr="00FE43E6" w:rsidRDefault="00A34A21" w:rsidP="008779A9">
      <w:pPr>
        <w:spacing w:line="360" w:lineRule="auto"/>
        <w:rPr>
          <w:sz w:val="24"/>
        </w:rPr>
      </w:pPr>
    </w:p>
    <w:p w:rsidR="00A34A21" w:rsidRPr="00FE43E6" w:rsidRDefault="00A34A21" w:rsidP="008779A9">
      <w:pPr>
        <w:spacing w:line="360" w:lineRule="auto"/>
        <w:rPr>
          <w:sz w:val="24"/>
        </w:rPr>
      </w:pPr>
    </w:p>
    <w:p w:rsidR="00A34A21" w:rsidRPr="00FE43E6" w:rsidRDefault="00A34A21" w:rsidP="008779A9">
      <w:pPr>
        <w:spacing w:line="360" w:lineRule="auto"/>
        <w:rPr>
          <w:sz w:val="24"/>
        </w:rPr>
      </w:pPr>
    </w:p>
    <w:p w:rsidR="00557BA0" w:rsidRPr="00FE43E6" w:rsidRDefault="00557BA0" w:rsidP="008779A9">
      <w:pPr>
        <w:spacing w:line="360" w:lineRule="auto"/>
        <w:rPr>
          <w:sz w:val="24"/>
        </w:rPr>
      </w:pPr>
    </w:p>
    <w:p w:rsidR="0001654E" w:rsidRPr="00FE43E6" w:rsidRDefault="0001654E" w:rsidP="0001654E">
      <w:pPr>
        <w:spacing w:line="360" w:lineRule="auto"/>
        <w:jc w:val="center"/>
        <w:rPr>
          <w:rFonts w:ascii="华文行楷" w:eastAsia="华文行楷" w:hAnsi="宋体"/>
          <w:b/>
          <w:sz w:val="52"/>
        </w:rPr>
      </w:pPr>
      <w:r w:rsidRPr="00FE43E6">
        <w:rPr>
          <w:rFonts w:ascii="华文行楷" w:eastAsia="华文行楷" w:hAnsi="宋体" w:hint="eastAsia"/>
          <w:b/>
          <w:sz w:val="52"/>
        </w:rPr>
        <w:t>人文与社会科学学院</w:t>
      </w:r>
    </w:p>
    <w:p w:rsidR="0001654E" w:rsidRPr="00FE43E6" w:rsidRDefault="0001654E" w:rsidP="00086F3F">
      <w:pPr>
        <w:spacing w:afterLines="100" w:line="360" w:lineRule="auto"/>
        <w:jc w:val="center"/>
        <w:rPr>
          <w:rFonts w:ascii="宋体" w:hAnsi="宋体"/>
          <w:b/>
          <w:sz w:val="36"/>
        </w:rPr>
      </w:pPr>
      <w:r w:rsidRPr="00FE43E6">
        <w:rPr>
          <w:rFonts w:ascii="宋体" w:hAnsi="宋体" w:hint="eastAsia"/>
          <w:b/>
          <w:sz w:val="36"/>
        </w:rPr>
        <w:t>马克思主义中国化研究</w:t>
      </w:r>
    </w:p>
    <w:p w:rsidR="0001654E" w:rsidRPr="00FE43E6" w:rsidRDefault="0001654E" w:rsidP="0001654E">
      <w:pPr>
        <w:spacing w:line="360" w:lineRule="auto"/>
        <w:ind w:firstLineChars="200" w:firstLine="480"/>
        <w:rPr>
          <w:sz w:val="24"/>
          <w:szCs w:val="28"/>
        </w:rPr>
      </w:pPr>
      <w:r w:rsidRPr="00FE43E6">
        <w:rPr>
          <w:rFonts w:hint="eastAsia"/>
          <w:sz w:val="24"/>
          <w:szCs w:val="28"/>
        </w:rPr>
        <w:t>本学科是马克思主义理论一级学科下的二级学科，主要研究马克思主义中国化的基本经验、基本规律，以及马克思主义中国化的理论成果。该学科的研究与中国特色的社会主义实践紧密结合。落户我院的山东省高校人文社科研究基地――城市文化与城市竞争力研究基地，是本学科的一个重要教学研究平台。</w:t>
      </w:r>
    </w:p>
    <w:p w:rsidR="0001654E" w:rsidRPr="00FE43E6" w:rsidRDefault="0001654E" w:rsidP="0001654E">
      <w:pPr>
        <w:spacing w:line="360" w:lineRule="auto"/>
        <w:ind w:firstLineChars="200" w:firstLine="480"/>
        <w:rPr>
          <w:sz w:val="24"/>
          <w:szCs w:val="28"/>
        </w:rPr>
      </w:pPr>
      <w:r w:rsidRPr="00FE43E6">
        <w:rPr>
          <w:rFonts w:hint="eastAsia"/>
          <w:sz w:val="24"/>
          <w:szCs w:val="28"/>
        </w:rPr>
        <w:t>本学科设有“马克思主义与社会主义政治建设”、“马克思主义与社会主义经济建设”、</w:t>
      </w:r>
      <w:r w:rsidRPr="00FE43E6">
        <w:rPr>
          <w:rFonts w:hint="eastAsia"/>
          <w:sz w:val="24"/>
          <w:szCs w:val="28"/>
        </w:rPr>
        <w:t xml:space="preserve"> </w:t>
      </w:r>
      <w:r w:rsidRPr="00FE43E6">
        <w:rPr>
          <w:rFonts w:hint="eastAsia"/>
          <w:sz w:val="24"/>
          <w:szCs w:val="28"/>
        </w:rPr>
        <w:t>“马克思主义与社会主义文化建设”、“马克思主义与社会主义社会建设”、“马克思主义中国化历史进程及其规律”等五个研究方向。学制</w:t>
      </w:r>
      <w:r w:rsidRPr="00FE43E6">
        <w:rPr>
          <w:rFonts w:hint="eastAsia"/>
          <w:sz w:val="24"/>
          <w:szCs w:val="28"/>
        </w:rPr>
        <w:t>2-2.5</w:t>
      </w:r>
      <w:r w:rsidRPr="00FE43E6">
        <w:rPr>
          <w:rFonts w:hint="eastAsia"/>
          <w:sz w:val="24"/>
          <w:szCs w:val="28"/>
        </w:rPr>
        <w:t>年。</w:t>
      </w:r>
    </w:p>
    <w:p w:rsidR="00EB7420" w:rsidRPr="00FE43E6" w:rsidRDefault="0001654E" w:rsidP="0001654E">
      <w:pPr>
        <w:spacing w:line="360" w:lineRule="auto"/>
        <w:ind w:firstLineChars="200" w:firstLine="480"/>
      </w:pPr>
      <w:r w:rsidRPr="00FE43E6">
        <w:rPr>
          <w:rFonts w:hint="eastAsia"/>
          <w:sz w:val="24"/>
          <w:szCs w:val="28"/>
        </w:rPr>
        <w:t>本学科师资力量雄厚，有</w:t>
      </w:r>
      <w:r w:rsidRPr="00FE43E6">
        <w:rPr>
          <w:rFonts w:ascii="Tahoma" w:hAnsi="Tahoma" w:cs="Tahoma"/>
          <w:sz w:val="24"/>
          <w:szCs w:val="28"/>
        </w:rPr>
        <w:t>教授</w:t>
      </w:r>
      <w:r w:rsidRPr="00FE43E6">
        <w:rPr>
          <w:rFonts w:hint="eastAsia"/>
          <w:sz w:val="24"/>
          <w:szCs w:val="28"/>
        </w:rPr>
        <w:t>7</w:t>
      </w:r>
      <w:r w:rsidRPr="00FE43E6">
        <w:rPr>
          <w:rFonts w:ascii="Tahoma" w:hAnsi="Tahoma" w:cs="Tahoma"/>
          <w:sz w:val="24"/>
          <w:szCs w:val="28"/>
        </w:rPr>
        <w:t>人，博士</w:t>
      </w:r>
      <w:r w:rsidRPr="00FE43E6">
        <w:rPr>
          <w:rFonts w:hint="eastAsia"/>
          <w:sz w:val="24"/>
          <w:szCs w:val="28"/>
        </w:rPr>
        <w:t>14</w:t>
      </w:r>
      <w:r w:rsidRPr="00FE43E6">
        <w:rPr>
          <w:rFonts w:ascii="Tahoma" w:hAnsi="Tahoma" w:cs="Tahoma"/>
          <w:sz w:val="24"/>
          <w:szCs w:val="28"/>
        </w:rPr>
        <w:t>人</w:t>
      </w:r>
      <w:r w:rsidRPr="00FE43E6">
        <w:rPr>
          <w:rFonts w:ascii="Tahoma" w:hAnsi="Tahoma" w:cs="Tahoma" w:hint="eastAsia"/>
          <w:sz w:val="24"/>
          <w:szCs w:val="28"/>
        </w:rPr>
        <w:t>，形成了鲜明的学术研究方向，并取得了丰厚的研究成果。</w:t>
      </w:r>
      <w:r w:rsidRPr="00FE43E6">
        <w:rPr>
          <w:rFonts w:hint="eastAsia"/>
          <w:sz w:val="24"/>
          <w:szCs w:val="28"/>
        </w:rPr>
        <w:t>自</w:t>
      </w:r>
      <w:r w:rsidRPr="00FE43E6">
        <w:rPr>
          <w:rFonts w:hint="eastAsia"/>
          <w:sz w:val="24"/>
          <w:szCs w:val="28"/>
        </w:rPr>
        <w:t>2007</w:t>
      </w:r>
      <w:r w:rsidRPr="00FE43E6">
        <w:rPr>
          <w:rFonts w:hint="eastAsia"/>
          <w:sz w:val="24"/>
          <w:szCs w:val="28"/>
        </w:rPr>
        <w:t>年招生以来，学生就业率较好，学生毕业后大都在科研、教学、企事业单位、政府机关从事理论研究或教学工作或管理工作。</w:t>
      </w:r>
    </w:p>
    <w:p w:rsidR="00557BA0" w:rsidRPr="00FE43E6" w:rsidRDefault="00557BA0" w:rsidP="009669FA">
      <w:pPr>
        <w:spacing w:line="360" w:lineRule="auto"/>
        <w:jc w:val="center"/>
      </w:pPr>
    </w:p>
    <w:sectPr w:rsidR="00557BA0" w:rsidRPr="00FE43E6" w:rsidSect="009E32BC">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441" w:rsidRDefault="00B80441">
      <w:r>
        <w:separator/>
      </w:r>
    </w:p>
  </w:endnote>
  <w:endnote w:type="continuationSeparator" w:id="1">
    <w:p w:rsidR="00B80441" w:rsidRDefault="00B80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441" w:rsidRDefault="00B80441">
      <w:r>
        <w:separator/>
      </w:r>
    </w:p>
  </w:footnote>
  <w:footnote w:type="continuationSeparator" w:id="1">
    <w:p w:rsidR="00B80441" w:rsidRDefault="00B804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73B" w:rsidRDefault="0053373B" w:rsidP="008D1AC8">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390D"/>
    <w:rsid w:val="00000732"/>
    <w:rsid w:val="0001654E"/>
    <w:rsid w:val="00020617"/>
    <w:rsid w:val="00032DDB"/>
    <w:rsid w:val="00050FAC"/>
    <w:rsid w:val="00083D8D"/>
    <w:rsid w:val="00086F3F"/>
    <w:rsid w:val="00096CF4"/>
    <w:rsid w:val="000B7804"/>
    <w:rsid w:val="000C3AD3"/>
    <w:rsid w:val="000D3146"/>
    <w:rsid w:val="001061A2"/>
    <w:rsid w:val="00124AC6"/>
    <w:rsid w:val="00180D2F"/>
    <w:rsid w:val="00186D39"/>
    <w:rsid w:val="001C3695"/>
    <w:rsid w:val="001D0FFE"/>
    <w:rsid w:val="001E390D"/>
    <w:rsid w:val="00287E98"/>
    <w:rsid w:val="002B219D"/>
    <w:rsid w:val="002B3E0A"/>
    <w:rsid w:val="002E2481"/>
    <w:rsid w:val="00355BE5"/>
    <w:rsid w:val="00360CE2"/>
    <w:rsid w:val="0037620F"/>
    <w:rsid w:val="003B54CF"/>
    <w:rsid w:val="003D5263"/>
    <w:rsid w:val="004521F7"/>
    <w:rsid w:val="00453747"/>
    <w:rsid w:val="00466F6B"/>
    <w:rsid w:val="00471394"/>
    <w:rsid w:val="00471FAD"/>
    <w:rsid w:val="004720EF"/>
    <w:rsid w:val="00476F1F"/>
    <w:rsid w:val="004C5805"/>
    <w:rsid w:val="004C7EEF"/>
    <w:rsid w:val="004D7409"/>
    <w:rsid w:val="004E03B8"/>
    <w:rsid w:val="004F1867"/>
    <w:rsid w:val="004F3E12"/>
    <w:rsid w:val="004F7B81"/>
    <w:rsid w:val="0053373B"/>
    <w:rsid w:val="00557BA0"/>
    <w:rsid w:val="005A4734"/>
    <w:rsid w:val="00627E64"/>
    <w:rsid w:val="0069780F"/>
    <w:rsid w:val="006A2DA9"/>
    <w:rsid w:val="006D554E"/>
    <w:rsid w:val="00760714"/>
    <w:rsid w:val="007C03E4"/>
    <w:rsid w:val="007D5589"/>
    <w:rsid w:val="007E05DF"/>
    <w:rsid w:val="007F6B61"/>
    <w:rsid w:val="008161D8"/>
    <w:rsid w:val="008252D1"/>
    <w:rsid w:val="00844782"/>
    <w:rsid w:val="00850B38"/>
    <w:rsid w:val="008779A9"/>
    <w:rsid w:val="0088460D"/>
    <w:rsid w:val="008960A8"/>
    <w:rsid w:val="008D1AC8"/>
    <w:rsid w:val="00903085"/>
    <w:rsid w:val="00934BC9"/>
    <w:rsid w:val="009669FA"/>
    <w:rsid w:val="00985CD7"/>
    <w:rsid w:val="00991602"/>
    <w:rsid w:val="009C5B0C"/>
    <w:rsid w:val="009E32BC"/>
    <w:rsid w:val="009E3801"/>
    <w:rsid w:val="009F6469"/>
    <w:rsid w:val="00A1190D"/>
    <w:rsid w:val="00A132F6"/>
    <w:rsid w:val="00A34A21"/>
    <w:rsid w:val="00A764C8"/>
    <w:rsid w:val="00A96B9B"/>
    <w:rsid w:val="00AC0F47"/>
    <w:rsid w:val="00AC78D6"/>
    <w:rsid w:val="00AF30D2"/>
    <w:rsid w:val="00B11378"/>
    <w:rsid w:val="00B142C2"/>
    <w:rsid w:val="00B20905"/>
    <w:rsid w:val="00B451D3"/>
    <w:rsid w:val="00B55CD3"/>
    <w:rsid w:val="00B76574"/>
    <w:rsid w:val="00B80441"/>
    <w:rsid w:val="00BA1BFC"/>
    <w:rsid w:val="00BB4821"/>
    <w:rsid w:val="00BC6B7D"/>
    <w:rsid w:val="00BF6255"/>
    <w:rsid w:val="00C040DA"/>
    <w:rsid w:val="00C1410B"/>
    <w:rsid w:val="00C21B38"/>
    <w:rsid w:val="00C41D1F"/>
    <w:rsid w:val="00C4586C"/>
    <w:rsid w:val="00C520E8"/>
    <w:rsid w:val="00C92775"/>
    <w:rsid w:val="00C92F8F"/>
    <w:rsid w:val="00D26F15"/>
    <w:rsid w:val="00D40484"/>
    <w:rsid w:val="00D50831"/>
    <w:rsid w:val="00D87F53"/>
    <w:rsid w:val="00D96EA9"/>
    <w:rsid w:val="00DC2302"/>
    <w:rsid w:val="00DD40C5"/>
    <w:rsid w:val="00DE11BB"/>
    <w:rsid w:val="00E01BD4"/>
    <w:rsid w:val="00E037DD"/>
    <w:rsid w:val="00E04126"/>
    <w:rsid w:val="00E05F7B"/>
    <w:rsid w:val="00E065C6"/>
    <w:rsid w:val="00E16667"/>
    <w:rsid w:val="00E4380F"/>
    <w:rsid w:val="00E472A2"/>
    <w:rsid w:val="00E54DCA"/>
    <w:rsid w:val="00E73F21"/>
    <w:rsid w:val="00E766E0"/>
    <w:rsid w:val="00EB7420"/>
    <w:rsid w:val="00EE5C01"/>
    <w:rsid w:val="00EF0D2C"/>
    <w:rsid w:val="00F1777E"/>
    <w:rsid w:val="00F42ABB"/>
    <w:rsid w:val="00F767B5"/>
    <w:rsid w:val="00FD3C66"/>
    <w:rsid w:val="00FE43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52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1E390D"/>
    <w:pPr>
      <w:spacing w:line="360" w:lineRule="auto"/>
      <w:ind w:firstLineChars="225" w:firstLine="540"/>
    </w:pPr>
    <w:rPr>
      <w:sz w:val="24"/>
      <w:szCs w:val="21"/>
    </w:rPr>
  </w:style>
  <w:style w:type="character" w:customStyle="1" w:styleId="grame">
    <w:name w:val="grame"/>
    <w:basedOn w:val="a0"/>
    <w:rsid w:val="001E390D"/>
  </w:style>
  <w:style w:type="paragraph" w:customStyle="1" w:styleId="Char">
    <w:name w:val="Char"/>
    <w:basedOn w:val="a"/>
    <w:autoRedefine/>
    <w:rsid w:val="001E390D"/>
    <w:pPr>
      <w:widowControl/>
      <w:spacing w:after="160" w:line="240" w:lineRule="exact"/>
      <w:jc w:val="left"/>
    </w:pPr>
    <w:rPr>
      <w:rFonts w:ascii="Verdana" w:eastAsia="仿宋_GB2312" w:hAnsi="Verdana"/>
      <w:kern w:val="0"/>
      <w:sz w:val="24"/>
      <w:szCs w:val="20"/>
      <w:lang w:eastAsia="en-US"/>
    </w:rPr>
  </w:style>
  <w:style w:type="paragraph" w:styleId="3">
    <w:name w:val="Body Text Indent 3"/>
    <w:basedOn w:val="a"/>
    <w:link w:val="3Char"/>
    <w:qFormat/>
    <w:rsid w:val="00FD3C66"/>
    <w:pPr>
      <w:spacing w:after="120"/>
      <w:ind w:leftChars="200" w:left="420"/>
    </w:pPr>
    <w:rPr>
      <w:sz w:val="16"/>
      <w:szCs w:val="16"/>
    </w:rPr>
  </w:style>
  <w:style w:type="character" w:customStyle="1" w:styleId="pg1">
    <w:name w:val="pg1"/>
    <w:rsid w:val="00FD3C66"/>
    <w:rPr>
      <w:color w:val="000000"/>
      <w:spacing w:val="270"/>
      <w:sz w:val="18"/>
    </w:rPr>
  </w:style>
  <w:style w:type="paragraph" w:styleId="a3">
    <w:name w:val="Body Text Indent"/>
    <w:basedOn w:val="a"/>
    <w:rsid w:val="00466F6B"/>
    <w:pPr>
      <w:spacing w:after="120"/>
      <w:ind w:leftChars="200" w:left="420"/>
    </w:pPr>
  </w:style>
  <w:style w:type="paragraph" w:customStyle="1" w:styleId="a4">
    <w:name w:val="标准"/>
    <w:basedOn w:val="a"/>
    <w:rsid w:val="00287E98"/>
    <w:pPr>
      <w:adjustRightInd w:val="0"/>
      <w:spacing w:before="120" w:after="120" w:line="312" w:lineRule="atLeast"/>
      <w:textAlignment w:val="baseline"/>
    </w:pPr>
    <w:rPr>
      <w:rFonts w:ascii="宋体"/>
      <w:kern w:val="0"/>
      <w:szCs w:val="20"/>
    </w:rPr>
  </w:style>
  <w:style w:type="paragraph" w:styleId="a5">
    <w:name w:val="Normal (Web)"/>
    <w:basedOn w:val="a"/>
    <w:qFormat/>
    <w:rsid w:val="00287E98"/>
    <w:pPr>
      <w:widowControl/>
      <w:spacing w:before="100" w:beforeAutospacing="1" w:after="100" w:afterAutospacing="1"/>
      <w:jc w:val="left"/>
    </w:pPr>
    <w:rPr>
      <w:rFonts w:ascii="宋体" w:hAnsi="宋体"/>
      <w:kern w:val="0"/>
      <w:sz w:val="24"/>
    </w:rPr>
  </w:style>
  <w:style w:type="character" w:customStyle="1" w:styleId="style601">
    <w:name w:val="style601"/>
    <w:rsid w:val="001D0FFE"/>
    <w:rPr>
      <w:color w:val="000000"/>
      <w:sz w:val="24"/>
      <w:szCs w:val="24"/>
    </w:rPr>
  </w:style>
  <w:style w:type="character" w:styleId="a6">
    <w:name w:val="Strong"/>
    <w:qFormat/>
    <w:rsid w:val="0088460D"/>
    <w:rPr>
      <w:b/>
      <w:bCs/>
    </w:rPr>
  </w:style>
  <w:style w:type="paragraph" w:styleId="a7">
    <w:name w:val="header"/>
    <w:basedOn w:val="a"/>
    <w:rsid w:val="00C92F8F"/>
    <w:pPr>
      <w:pBdr>
        <w:bottom w:val="single" w:sz="6" w:space="1" w:color="auto"/>
      </w:pBdr>
      <w:tabs>
        <w:tab w:val="center" w:pos="4153"/>
        <w:tab w:val="right" w:pos="8306"/>
      </w:tabs>
      <w:snapToGrid w:val="0"/>
      <w:jc w:val="center"/>
    </w:pPr>
    <w:rPr>
      <w:sz w:val="18"/>
      <w:szCs w:val="18"/>
    </w:rPr>
  </w:style>
  <w:style w:type="paragraph" w:styleId="a8">
    <w:name w:val="footer"/>
    <w:basedOn w:val="a"/>
    <w:rsid w:val="00C92F8F"/>
    <w:pPr>
      <w:tabs>
        <w:tab w:val="center" w:pos="4153"/>
        <w:tab w:val="right" w:pos="8306"/>
      </w:tabs>
      <w:snapToGrid w:val="0"/>
      <w:jc w:val="left"/>
    </w:pPr>
    <w:rPr>
      <w:sz w:val="18"/>
      <w:szCs w:val="18"/>
    </w:rPr>
  </w:style>
  <w:style w:type="character" w:customStyle="1" w:styleId="style61">
    <w:name w:val="style61"/>
    <w:rsid w:val="00E037DD"/>
    <w:rPr>
      <w:color w:val="000099"/>
    </w:rPr>
  </w:style>
  <w:style w:type="character" w:customStyle="1" w:styleId="3Char">
    <w:name w:val="正文文本缩进 3 Char"/>
    <w:basedOn w:val="a0"/>
    <w:link w:val="3"/>
    <w:rsid w:val="007D5589"/>
    <w:rPr>
      <w:kern w:val="2"/>
      <w:sz w:val="16"/>
      <w:szCs w:val="16"/>
    </w:rPr>
  </w:style>
</w:styles>
</file>

<file path=word/webSettings.xml><?xml version="1.0" encoding="utf-8"?>
<w:webSettings xmlns:r="http://schemas.openxmlformats.org/officeDocument/2006/relationships" xmlns:w="http://schemas.openxmlformats.org/wordprocessingml/2006/main">
  <w:divs>
    <w:div w:id="55007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kurc.com/html/107/index.htm" TargetMode="External"/><Relationship Id="rId3" Type="http://schemas.openxmlformats.org/officeDocument/2006/relationships/settings" Target="settings.xml"/><Relationship Id="rId7" Type="http://schemas.openxmlformats.org/officeDocument/2006/relationships/hyperlink" Target="http://shuoshi.china-b.com/ssbk/20090810/2045980_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787BC-9051-4E31-B556-D12D40AC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53</Pages>
  <Words>4961</Words>
  <Characters>28280</Characters>
  <Application>Microsoft Office Word</Application>
  <DocSecurity>0</DocSecurity>
  <Lines>235</Lines>
  <Paragraphs>66</Paragraphs>
  <ScaleCrop>false</ScaleCrop>
  <Company>Microsoft</Company>
  <LinksUpToDate>false</LinksUpToDate>
  <CharactersWithSpaces>33175</CharactersWithSpaces>
  <SharedDoc>false</SharedDoc>
  <HLinks>
    <vt:vector size="12" baseType="variant">
      <vt:variant>
        <vt:i4>2555940</vt:i4>
      </vt:variant>
      <vt:variant>
        <vt:i4>21</vt:i4>
      </vt:variant>
      <vt:variant>
        <vt:i4>0</vt:i4>
      </vt:variant>
      <vt:variant>
        <vt:i4>5</vt:i4>
      </vt:variant>
      <vt:variant>
        <vt:lpwstr>http://www.pkurc.com/html/107/index.htm</vt:lpwstr>
      </vt:variant>
      <vt:variant>
        <vt:lpwstr/>
      </vt:variant>
      <vt:variant>
        <vt:i4>3407906</vt:i4>
      </vt:variant>
      <vt:variant>
        <vt:i4>18</vt:i4>
      </vt:variant>
      <vt:variant>
        <vt:i4>0</vt:i4>
      </vt:variant>
      <vt:variant>
        <vt:i4>5</vt:i4>
      </vt:variant>
      <vt:variant>
        <vt:lpwstr>http://shuoshi.china-b.com/ssbk/20090810/2045980_1.html</vt:lpwstr>
      </vt:variant>
      <vt:variant>
        <vt:lpwstr>#</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cp:lastModifiedBy>
  <cp:revision>13</cp:revision>
  <cp:lastPrinted>2012-09-05T07:02:00Z</cp:lastPrinted>
  <dcterms:created xsi:type="dcterms:W3CDTF">2017-07-13T01:45:00Z</dcterms:created>
  <dcterms:modified xsi:type="dcterms:W3CDTF">2017-09-11T07:45:00Z</dcterms:modified>
</cp:coreProperties>
</file>